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B8AF0D" w14:textId="77777777" w:rsidR="002416BF" w:rsidRPr="006759FD" w:rsidRDefault="002416BF" w:rsidP="006759FD">
      <w:pPr>
        <w:jc w:val="right"/>
        <w:rPr>
          <w:rFonts w:ascii="Helvetica" w:hAnsi="Helvetica"/>
          <w:b/>
          <w:color w:val="70AD47" w:themeColor="accent6"/>
          <w:sz w:val="22"/>
          <w:szCs w:val="22"/>
        </w:rPr>
      </w:pPr>
      <w:bookmarkStart w:id="0" w:name="_GoBack"/>
      <w:bookmarkEnd w:id="0"/>
      <w:r w:rsidRPr="006759FD">
        <w:rPr>
          <w:rFonts w:ascii="Helvetica" w:hAnsi="Helvetica"/>
          <w:b/>
          <w:noProof/>
          <w:color w:val="70AD47" w:themeColor="accent6"/>
          <w:sz w:val="22"/>
          <w:szCs w:val="22"/>
          <w:lang w:eastAsia="en-GB" w:bidi="he-IL"/>
        </w:rPr>
        <w:drawing>
          <wp:inline distT="0" distB="0" distL="0" distR="0" wp14:anchorId="0132C068" wp14:editId="130C0404">
            <wp:extent cx="2246602" cy="1265359"/>
            <wp:effectExtent l="0" t="0" r="0" b="5080"/>
            <wp:docPr id="5" name="Picture 5" descr="/Users/karenackerman/Desktop/Screen Shot 2017-12-21 at 17.03.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Users/karenackerman/Desktop/Screen Shot 2017-12-21 at 17.03.56.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73785" cy="1280669"/>
                    </a:xfrm>
                    <a:prstGeom prst="rect">
                      <a:avLst/>
                    </a:prstGeom>
                    <a:noFill/>
                    <a:ln>
                      <a:noFill/>
                    </a:ln>
                  </pic:spPr>
                </pic:pic>
              </a:graphicData>
            </a:graphic>
          </wp:inline>
        </w:drawing>
      </w:r>
    </w:p>
    <w:p w14:paraId="15058247" w14:textId="756D648D" w:rsidR="008E07D8" w:rsidRPr="006759FD" w:rsidRDefault="008E07D8" w:rsidP="006759FD">
      <w:pPr>
        <w:jc w:val="center"/>
        <w:rPr>
          <w:rFonts w:ascii="Helvetica" w:hAnsi="Helvetica"/>
          <w:b/>
          <w:color w:val="70AD47" w:themeColor="accent6"/>
          <w:sz w:val="22"/>
          <w:szCs w:val="22"/>
        </w:rPr>
      </w:pPr>
      <w:r w:rsidRPr="006759FD">
        <w:rPr>
          <w:rFonts w:ascii="Helvetica" w:hAnsi="Helvetica"/>
          <w:b/>
          <w:noProof/>
          <w:color w:val="70AD47" w:themeColor="accent6"/>
          <w:sz w:val="22"/>
          <w:szCs w:val="22"/>
          <w:lang w:eastAsia="en-GB" w:bidi="he-IL"/>
        </w:rPr>
        <mc:AlternateContent>
          <mc:Choice Requires="wps">
            <w:drawing>
              <wp:anchor distT="0" distB="0" distL="114300" distR="114300" simplePos="0" relativeHeight="251659264" behindDoc="0" locked="0" layoutInCell="1" allowOverlap="1" wp14:anchorId="4F02C3B4" wp14:editId="381AA2DA">
                <wp:simplePos x="0" y="0"/>
                <wp:positionH relativeFrom="column">
                  <wp:posOffset>782955</wp:posOffset>
                </wp:positionH>
                <wp:positionV relativeFrom="paragraph">
                  <wp:posOffset>299720</wp:posOffset>
                </wp:positionV>
                <wp:extent cx="4345099" cy="549"/>
                <wp:effectExtent l="0" t="25400" r="49530" b="25400"/>
                <wp:wrapNone/>
                <wp:docPr id="1" name="Straight Connector 1"/>
                <wp:cNvGraphicFramePr/>
                <a:graphic xmlns:a="http://schemas.openxmlformats.org/drawingml/2006/main">
                  <a:graphicData uri="http://schemas.microsoft.com/office/word/2010/wordprocessingShape">
                    <wps:wsp>
                      <wps:cNvCnPr/>
                      <wps:spPr>
                        <a:xfrm>
                          <a:off x="0" y="0"/>
                          <a:ext cx="4345099" cy="549"/>
                        </a:xfrm>
                        <a:prstGeom prst="line">
                          <a:avLst/>
                        </a:prstGeom>
                        <a:ln w="38100">
                          <a:solidFill>
                            <a:schemeClr val="accent6">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026954A"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65pt,23.6pt" to="403.8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" strokecolor="#375623 [1609]" strokeweight="3pt">
                <v:stroke joinstyle="miter"/>
              </v:line>
            </w:pict>
          </mc:Fallback>
        </mc:AlternateContent>
      </w:r>
      <w:r w:rsidRPr="006759FD">
        <w:rPr>
          <w:rFonts w:ascii="Helvetica" w:hAnsi="Helvetica"/>
          <w:b/>
          <w:color w:val="70AD47" w:themeColor="accent6"/>
          <w:sz w:val="22"/>
          <w:szCs w:val="22"/>
        </w:rPr>
        <w:t xml:space="preserve">Muswell Hill Synagogue </w:t>
      </w:r>
      <w:r w:rsidR="006759FD" w:rsidRPr="006759FD">
        <w:rPr>
          <w:rFonts w:ascii="Helvetica" w:hAnsi="Helvetica"/>
          <w:b/>
          <w:color w:val="70AD47" w:themeColor="accent6"/>
          <w:sz w:val="22"/>
          <w:szCs w:val="22"/>
        </w:rPr>
        <w:t xml:space="preserve">Chairs Update </w:t>
      </w:r>
      <w:r w:rsidR="00AD75F3" w:rsidRPr="006759FD">
        <w:rPr>
          <w:rFonts w:ascii="Helvetica" w:hAnsi="Helvetica"/>
          <w:b/>
          <w:color w:val="70AD47" w:themeColor="accent6"/>
          <w:sz w:val="22"/>
          <w:szCs w:val="22"/>
        </w:rPr>
        <w:t>201</w:t>
      </w:r>
      <w:r w:rsidR="006759FD" w:rsidRPr="006759FD">
        <w:rPr>
          <w:rFonts w:ascii="Helvetica" w:hAnsi="Helvetica"/>
          <w:b/>
          <w:color w:val="70AD47" w:themeColor="accent6"/>
          <w:sz w:val="22"/>
          <w:szCs w:val="22"/>
        </w:rPr>
        <w:t>9</w:t>
      </w:r>
    </w:p>
    <w:p w14:paraId="2500535B" w14:textId="77777777" w:rsidR="006759FD" w:rsidRPr="006759FD" w:rsidRDefault="006759FD" w:rsidP="006759FD">
      <w:pPr>
        <w:jc w:val="both"/>
        <w:rPr>
          <w:rFonts w:ascii="Helvetica" w:hAnsi="Helvetica"/>
          <w:color w:val="000000" w:themeColor="text1"/>
          <w:sz w:val="22"/>
          <w:szCs w:val="22"/>
        </w:rPr>
      </w:pPr>
    </w:p>
    <w:p w14:paraId="7A0583B1" w14:textId="77777777" w:rsidR="006759FD" w:rsidRDefault="006759FD" w:rsidP="006759FD">
      <w:pPr>
        <w:jc w:val="both"/>
        <w:rPr>
          <w:rFonts w:ascii="Helvetica" w:hAnsi="Helvetica"/>
          <w:color w:val="000000" w:themeColor="text1"/>
          <w:sz w:val="22"/>
          <w:szCs w:val="22"/>
        </w:rPr>
      </w:pPr>
    </w:p>
    <w:p w14:paraId="70A2A752" w14:textId="54F16795" w:rsidR="006759FD" w:rsidRDefault="006759FD" w:rsidP="006759FD">
      <w:pPr>
        <w:jc w:val="both"/>
        <w:rPr>
          <w:rFonts w:ascii="Helvetica" w:hAnsi="Helvetica"/>
          <w:color w:val="000000" w:themeColor="text1"/>
          <w:sz w:val="22"/>
          <w:szCs w:val="22"/>
        </w:rPr>
      </w:pPr>
      <w:r w:rsidRPr="006759FD">
        <w:rPr>
          <w:rFonts w:ascii="Helvetica" w:hAnsi="Helvetica"/>
          <w:color w:val="000000" w:themeColor="text1"/>
          <w:sz w:val="22"/>
          <w:szCs w:val="22"/>
        </w:rPr>
        <w:t>Over the last year, we have been working to implement the strategy laid out at last year’s AGM.  This paper shows the progress made against each plan or where relevant if progress still needs to be made.</w:t>
      </w:r>
    </w:p>
    <w:p w14:paraId="296232F8" w14:textId="77777777" w:rsidR="00C64A17" w:rsidRDefault="00C64A17" w:rsidP="006759FD">
      <w:pPr>
        <w:jc w:val="both"/>
        <w:rPr>
          <w:rFonts w:ascii="Helvetica" w:hAnsi="Helvetica"/>
          <w:color w:val="000000" w:themeColor="text1"/>
          <w:sz w:val="22"/>
          <w:szCs w:val="22"/>
        </w:rPr>
      </w:pPr>
      <w:r>
        <w:rPr>
          <w:rFonts w:ascii="Helvetica" w:hAnsi="Helvetica"/>
          <w:color w:val="000000" w:themeColor="text1"/>
          <w:sz w:val="22"/>
          <w:szCs w:val="22"/>
        </w:rPr>
        <w:t>In summary – the main areas of success for 2018-19 have been:</w:t>
      </w:r>
    </w:p>
    <w:p w14:paraId="4C1FB525" w14:textId="375AE406" w:rsidR="00C64A17" w:rsidRDefault="00C64A17" w:rsidP="00C64A17">
      <w:pPr>
        <w:pStyle w:val="ListParagraph"/>
        <w:numPr>
          <w:ilvl w:val="0"/>
          <w:numId w:val="27"/>
        </w:numPr>
        <w:jc w:val="both"/>
        <w:rPr>
          <w:rFonts w:ascii="Helvetica" w:hAnsi="Helvetica"/>
          <w:color w:val="000000" w:themeColor="text1"/>
        </w:rPr>
      </w:pPr>
      <w:r>
        <w:rPr>
          <w:rFonts w:ascii="Helvetica" w:hAnsi="Helvetica"/>
          <w:color w:val="000000" w:themeColor="text1"/>
        </w:rPr>
        <w:t>D</w:t>
      </w:r>
      <w:r w:rsidRPr="00C64A17">
        <w:rPr>
          <w:rFonts w:ascii="Helvetica" w:hAnsi="Helvetica"/>
          <w:color w:val="000000" w:themeColor="text1"/>
        </w:rPr>
        <w:t>evelopment of our events under our events coordinator, Beth Franks</w:t>
      </w:r>
    </w:p>
    <w:p w14:paraId="34EA966B" w14:textId="26855466" w:rsidR="00C64A17" w:rsidRDefault="00C64A17" w:rsidP="00C64A17">
      <w:pPr>
        <w:pStyle w:val="ListParagraph"/>
        <w:numPr>
          <w:ilvl w:val="0"/>
          <w:numId w:val="27"/>
        </w:numPr>
        <w:jc w:val="both"/>
        <w:rPr>
          <w:rFonts w:ascii="Helvetica" w:hAnsi="Helvetica"/>
          <w:color w:val="000000" w:themeColor="text1"/>
        </w:rPr>
      </w:pPr>
      <w:r>
        <w:rPr>
          <w:rFonts w:ascii="Helvetica" w:hAnsi="Helvetica"/>
          <w:color w:val="000000" w:themeColor="text1"/>
        </w:rPr>
        <w:t>Launch of Top of the Hill as a midweek activity for members</w:t>
      </w:r>
    </w:p>
    <w:p w14:paraId="537C6D93" w14:textId="47F60C29" w:rsidR="00C64A17" w:rsidRDefault="00C64A17" w:rsidP="00C64A17">
      <w:pPr>
        <w:pStyle w:val="ListParagraph"/>
        <w:numPr>
          <w:ilvl w:val="0"/>
          <w:numId w:val="27"/>
        </w:numPr>
        <w:jc w:val="both"/>
        <w:rPr>
          <w:rFonts w:ascii="Helvetica" w:hAnsi="Helvetica"/>
          <w:color w:val="000000" w:themeColor="text1"/>
        </w:rPr>
      </w:pPr>
      <w:r>
        <w:rPr>
          <w:rFonts w:ascii="Helvetica" w:hAnsi="Helvetica"/>
          <w:color w:val="000000" w:themeColor="text1"/>
        </w:rPr>
        <w:t>Engagement of new members in setting up events such as Burns Night</w:t>
      </w:r>
    </w:p>
    <w:p w14:paraId="453D569D" w14:textId="44B211C5" w:rsidR="00C64A17" w:rsidRPr="00C64A17" w:rsidRDefault="00C64A17" w:rsidP="00C64A17">
      <w:pPr>
        <w:jc w:val="both"/>
        <w:rPr>
          <w:rFonts w:ascii="Helvetica" w:hAnsi="Helvetica"/>
          <w:color w:val="000000" w:themeColor="text1"/>
          <w:sz w:val="22"/>
          <w:szCs w:val="22"/>
        </w:rPr>
      </w:pPr>
      <w:r w:rsidRPr="00C64A17">
        <w:rPr>
          <w:rFonts w:ascii="Helvetica" w:hAnsi="Helvetica"/>
          <w:color w:val="000000" w:themeColor="text1"/>
          <w:sz w:val="22"/>
          <w:szCs w:val="22"/>
        </w:rPr>
        <w:t>Main areas for further development in 2019-20</w:t>
      </w:r>
    </w:p>
    <w:p w14:paraId="7E609997" w14:textId="705A6E7B" w:rsidR="00C64A17" w:rsidRDefault="00C64A17" w:rsidP="00C64A17">
      <w:pPr>
        <w:pStyle w:val="ListParagraph"/>
        <w:numPr>
          <w:ilvl w:val="0"/>
          <w:numId w:val="28"/>
        </w:numPr>
        <w:jc w:val="both"/>
        <w:rPr>
          <w:rFonts w:ascii="Helvetica" w:hAnsi="Helvetica"/>
          <w:color w:val="000000" w:themeColor="text1"/>
        </w:rPr>
      </w:pPr>
      <w:r>
        <w:rPr>
          <w:rFonts w:ascii="Helvetica" w:hAnsi="Helvetica"/>
          <w:color w:val="000000" w:themeColor="text1"/>
        </w:rPr>
        <w:t>Moving the building project forward</w:t>
      </w:r>
    </w:p>
    <w:p w14:paraId="584D6901" w14:textId="64038627" w:rsidR="00C64A17" w:rsidRDefault="00C64A17" w:rsidP="00C64A17">
      <w:pPr>
        <w:pStyle w:val="ListParagraph"/>
        <w:numPr>
          <w:ilvl w:val="0"/>
          <w:numId w:val="28"/>
        </w:numPr>
        <w:jc w:val="both"/>
        <w:rPr>
          <w:rFonts w:ascii="Helvetica" w:hAnsi="Helvetica"/>
          <w:color w:val="000000" w:themeColor="text1"/>
        </w:rPr>
      </w:pPr>
      <w:r>
        <w:rPr>
          <w:rFonts w:ascii="Helvetica" w:hAnsi="Helvetica"/>
          <w:color w:val="000000" w:themeColor="text1"/>
        </w:rPr>
        <w:t>Continuing to engage new volunteers to support the community in security, welfare and social action projects.</w:t>
      </w:r>
    </w:p>
    <w:p w14:paraId="763E6061" w14:textId="27D6053F" w:rsidR="00C64A17" w:rsidRPr="00C64A17" w:rsidRDefault="00C64A17" w:rsidP="00C64A17">
      <w:pPr>
        <w:pStyle w:val="ListParagraph"/>
        <w:numPr>
          <w:ilvl w:val="0"/>
          <w:numId w:val="28"/>
        </w:numPr>
        <w:jc w:val="both"/>
        <w:rPr>
          <w:rFonts w:ascii="Helvetica" w:hAnsi="Helvetica"/>
          <w:color w:val="000000" w:themeColor="text1"/>
        </w:rPr>
      </w:pPr>
      <w:r>
        <w:rPr>
          <w:rFonts w:ascii="Helvetica" w:hAnsi="Helvetica"/>
          <w:color w:val="000000" w:themeColor="text1"/>
        </w:rPr>
        <w:t>Developing more activity on Shabbat including for young families and better engagement with children.</w:t>
      </w:r>
    </w:p>
    <w:p w14:paraId="15D90D1B" w14:textId="77777777" w:rsidR="006759FD" w:rsidRPr="006759FD" w:rsidRDefault="006759FD" w:rsidP="006759FD">
      <w:pPr>
        <w:jc w:val="both"/>
        <w:rPr>
          <w:rFonts w:ascii="Helvetica" w:hAnsi="Helvetica"/>
          <w:color w:val="000000" w:themeColor="text1"/>
          <w:sz w:val="22"/>
          <w:szCs w:val="22"/>
        </w:rPr>
      </w:pPr>
    </w:p>
    <w:p w14:paraId="6F939BD6" w14:textId="77777777" w:rsidR="006759FD" w:rsidRDefault="006759FD" w:rsidP="006759FD">
      <w:pPr>
        <w:jc w:val="both"/>
        <w:rPr>
          <w:rFonts w:ascii="Helvetica" w:hAnsi="Helvetica"/>
          <w:b/>
          <w:bCs/>
          <w:color w:val="000000" w:themeColor="text1"/>
          <w:sz w:val="22"/>
          <w:szCs w:val="22"/>
        </w:rPr>
      </w:pPr>
    </w:p>
    <w:p w14:paraId="732FE9C7" w14:textId="409A03E1" w:rsidR="00C66F18" w:rsidRPr="006759FD" w:rsidRDefault="00C66F18" w:rsidP="006759FD">
      <w:pPr>
        <w:jc w:val="both"/>
        <w:rPr>
          <w:rFonts w:ascii="Helvetica" w:hAnsi="Helvetica"/>
          <w:b/>
          <w:bCs/>
          <w:color w:val="000000" w:themeColor="text1"/>
          <w:sz w:val="22"/>
          <w:szCs w:val="22"/>
        </w:rPr>
      </w:pPr>
      <w:r w:rsidRPr="006759FD">
        <w:rPr>
          <w:rFonts w:ascii="Helvetica" w:hAnsi="Helvetica"/>
          <w:b/>
          <w:bCs/>
          <w:color w:val="000000" w:themeColor="text1"/>
          <w:sz w:val="22"/>
          <w:szCs w:val="22"/>
        </w:rPr>
        <w:t>Policies and Procedures</w:t>
      </w:r>
    </w:p>
    <w:p w14:paraId="13955A31" w14:textId="42D88266" w:rsidR="00C66F18" w:rsidRPr="006759FD" w:rsidRDefault="00C66F18" w:rsidP="006759FD">
      <w:pPr>
        <w:jc w:val="both"/>
        <w:rPr>
          <w:rFonts w:ascii="Helvetica" w:hAnsi="Helvetica"/>
          <w:color w:val="000000" w:themeColor="text1"/>
          <w:sz w:val="22"/>
          <w:szCs w:val="22"/>
        </w:rPr>
      </w:pPr>
      <w:r w:rsidRPr="006759FD">
        <w:rPr>
          <w:rFonts w:ascii="Helvetica" w:hAnsi="Helvetica"/>
          <w:color w:val="000000" w:themeColor="text1"/>
          <w:sz w:val="22"/>
          <w:szCs w:val="22"/>
        </w:rPr>
        <w:t xml:space="preserve">As the community has grown over recent years </w:t>
      </w:r>
      <w:r w:rsidR="006759FD" w:rsidRPr="006759FD">
        <w:rPr>
          <w:rFonts w:ascii="Helvetica" w:hAnsi="Helvetica"/>
          <w:color w:val="000000" w:themeColor="text1"/>
          <w:sz w:val="22"/>
          <w:szCs w:val="22"/>
        </w:rPr>
        <w:t xml:space="preserve">we identified a </w:t>
      </w:r>
      <w:r w:rsidRPr="006759FD">
        <w:rPr>
          <w:rFonts w:ascii="Helvetica" w:hAnsi="Helvetica"/>
          <w:color w:val="000000" w:themeColor="text1"/>
          <w:sz w:val="22"/>
          <w:szCs w:val="22"/>
        </w:rPr>
        <w:t>nee</w:t>
      </w:r>
      <w:r w:rsidR="00D940AA" w:rsidRPr="006759FD">
        <w:rPr>
          <w:rFonts w:ascii="Helvetica" w:hAnsi="Helvetica"/>
          <w:color w:val="000000" w:themeColor="text1"/>
          <w:sz w:val="22"/>
          <w:szCs w:val="22"/>
        </w:rPr>
        <w:t>d to move away from an informal syste</w:t>
      </w:r>
      <w:r w:rsidR="00CD4C46" w:rsidRPr="006759FD">
        <w:rPr>
          <w:rFonts w:ascii="Helvetica" w:hAnsi="Helvetica"/>
          <w:color w:val="000000" w:themeColor="text1"/>
          <w:sz w:val="22"/>
          <w:szCs w:val="22"/>
        </w:rPr>
        <w:t>m based on people just knowing</w:t>
      </w:r>
      <w:r w:rsidR="00D940AA" w:rsidRPr="006759FD">
        <w:rPr>
          <w:rFonts w:ascii="Helvetica" w:hAnsi="Helvetica"/>
          <w:color w:val="000000" w:themeColor="text1"/>
          <w:sz w:val="22"/>
          <w:szCs w:val="22"/>
        </w:rPr>
        <w:t xml:space="preserve"> how things work and relying on information being passed on</w:t>
      </w:r>
      <w:r w:rsidR="00932042" w:rsidRPr="006759FD">
        <w:rPr>
          <w:rFonts w:ascii="Helvetica" w:hAnsi="Helvetica"/>
          <w:color w:val="000000" w:themeColor="text1"/>
          <w:sz w:val="22"/>
          <w:szCs w:val="22"/>
        </w:rPr>
        <w:t xml:space="preserve"> through members, to a more formal system of written policies and pathways. </w:t>
      </w:r>
    </w:p>
    <w:p w14:paraId="070F68BC" w14:textId="77777777" w:rsidR="006759FD" w:rsidRPr="006759FD" w:rsidRDefault="006759FD" w:rsidP="006759FD">
      <w:pPr>
        <w:jc w:val="both"/>
        <w:rPr>
          <w:rFonts w:ascii="Helvetica" w:hAnsi="Helvetica"/>
          <w:color w:val="000000" w:themeColor="text1"/>
          <w:sz w:val="22"/>
          <w:szCs w:val="22"/>
        </w:rPr>
      </w:pPr>
    </w:p>
    <w:tbl>
      <w:tblPr>
        <w:tblStyle w:val="TableGrid"/>
        <w:tblW w:w="9776" w:type="dxa"/>
        <w:tblLook w:val="04A0" w:firstRow="1" w:lastRow="0" w:firstColumn="1" w:lastColumn="0" w:noHBand="0" w:noVBand="1"/>
      </w:tblPr>
      <w:tblGrid>
        <w:gridCol w:w="4505"/>
        <w:gridCol w:w="5271"/>
      </w:tblGrid>
      <w:tr w:rsidR="006759FD" w:rsidRPr="006759FD" w14:paraId="4BFBE3C2" w14:textId="77777777" w:rsidTr="00400AF5">
        <w:tc>
          <w:tcPr>
            <w:tcW w:w="4505" w:type="dxa"/>
            <w:shd w:val="clear" w:color="auto" w:fill="4472C4" w:themeFill="accent1"/>
          </w:tcPr>
          <w:p w14:paraId="070EF4B8" w14:textId="4587CD99" w:rsidR="006759FD" w:rsidRPr="006759FD" w:rsidRDefault="006759FD" w:rsidP="006759FD">
            <w:pPr>
              <w:jc w:val="both"/>
              <w:rPr>
                <w:rFonts w:ascii="Helvetica" w:hAnsi="Helvetica"/>
                <w:b/>
                <w:color w:val="000000" w:themeColor="text1"/>
                <w:sz w:val="22"/>
                <w:szCs w:val="22"/>
              </w:rPr>
            </w:pPr>
            <w:r w:rsidRPr="006759FD">
              <w:rPr>
                <w:rFonts w:ascii="Helvetica" w:hAnsi="Helvetica"/>
                <w:b/>
                <w:color w:val="000000" w:themeColor="text1"/>
                <w:sz w:val="22"/>
                <w:szCs w:val="22"/>
              </w:rPr>
              <w:t>Proposal in 2018 strategy</w:t>
            </w:r>
          </w:p>
          <w:p w14:paraId="6FB2D418" w14:textId="77777777" w:rsidR="006759FD" w:rsidRPr="006759FD" w:rsidRDefault="006759FD" w:rsidP="006759FD">
            <w:pPr>
              <w:jc w:val="both"/>
              <w:rPr>
                <w:rFonts w:ascii="Helvetica" w:hAnsi="Helvetica"/>
                <w:b/>
                <w:color w:val="000000" w:themeColor="text1"/>
                <w:sz w:val="22"/>
                <w:szCs w:val="22"/>
              </w:rPr>
            </w:pPr>
          </w:p>
        </w:tc>
        <w:tc>
          <w:tcPr>
            <w:tcW w:w="5271" w:type="dxa"/>
            <w:shd w:val="clear" w:color="auto" w:fill="4472C4" w:themeFill="accent1"/>
          </w:tcPr>
          <w:p w14:paraId="3A7F9820" w14:textId="276203E7" w:rsidR="006759FD" w:rsidRPr="006759FD" w:rsidRDefault="006759FD" w:rsidP="006759FD">
            <w:pPr>
              <w:jc w:val="both"/>
              <w:rPr>
                <w:rFonts w:ascii="Helvetica" w:hAnsi="Helvetica"/>
                <w:b/>
                <w:color w:val="000000" w:themeColor="text1"/>
                <w:sz w:val="22"/>
                <w:szCs w:val="22"/>
              </w:rPr>
            </w:pPr>
            <w:r w:rsidRPr="006759FD">
              <w:rPr>
                <w:rFonts w:ascii="Helvetica" w:hAnsi="Helvetica"/>
                <w:b/>
                <w:color w:val="000000" w:themeColor="text1"/>
                <w:sz w:val="22"/>
                <w:szCs w:val="22"/>
              </w:rPr>
              <w:t>Action</w:t>
            </w:r>
          </w:p>
        </w:tc>
      </w:tr>
      <w:tr w:rsidR="006759FD" w:rsidRPr="006759FD" w14:paraId="493CD7F5" w14:textId="77777777" w:rsidTr="00400AF5">
        <w:tc>
          <w:tcPr>
            <w:tcW w:w="4505" w:type="dxa"/>
          </w:tcPr>
          <w:p w14:paraId="0957DB85" w14:textId="77777777" w:rsidR="006759FD" w:rsidRPr="006759FD" w:rsidRDefault="006759FD" w:rsidP="006759FD">
            <w:pPr>
              <w:jc w:val="both"/>
              <w:rPr>
                <w:rFonts w:ascii="Helvetica" w:hAnsi="Helvetica"/>
                <w:color w:val="000000" w:themeColor="text1"/>
                <w:sz w:val="22"/>
                <w:szCs w:val="22"/>
              </w:rPr>
            </w:pPr>
            <w:r w:rsidRPr="006759FD">
              <w:rPr>
                <w:rFonts w:ascii="Helvetica" w:hAnsi="Helvetica"/>
                <w:color w:val="000000" w:themeColor="text1"/>
                <w:sz w:val="22"/>
                <w:szCs w:val="22"/>
              </w:rPr>
              <w:t>We will set up a shared cloud based community calendar for key staff and the exec to access.</w:t>
            </w:r>
          </w:p>
          <w:p w14:paraId="195D650B" w14:textId="77777777" w:rsidR="006759FD" w:rsidRPr="006759FD" w:rsidRDefault="006759FD" w:rsidP="006759FD">
            <w:pPr>
              <w:jc w:val="both"/>
              <w:rPr>
                <w:rFonts w:ascii="Helvetica" w:hAnsi="Helvetica"/>
                <w:color w:val="000000" w:themeColor="text1"/>
                <w:sz w:val="22"/>
                <w:szCs w:val="22"/>
              </w:rPr>
            </w:pPr>
          </w:p>
        </w:tc>
        <w:tc>
          <w:tcPr>
            <w:tcW w:w="5271" w:type="dxa"/>
          </w:tcPr>
          <w:p w14:paraId="2EFA0920" w14:textId="362C66AF" w:rsidR="006759FD" w:rsidRPr="006759FD" w:rsidRDefault="006759FD" w:rsidP="006759FD">
            <w:pPr>
              <w:jc w:val="both"/>
              <w:rPr>
                <w:rFonts w:ascii="Helvetica" w:hAnsi="Helvetica"/>
                <w:color w:val="000000" w:themeColor="text1"/>
                <w:sz w:val="22"/>
                <w:szCs w:val="22"/>
              </w:rPr>
            </w:pPr>
            <w:r w:rsidRPr="006759FD">
              <w:rPr>
                <w:rFonts w:ascii="Helvetica" w:hAnsi="Helvetica"/>
                <w:color w:val="000000" w:themeColor="text1"/>
                <w:sz w:val="22"/>
                <w:szCs w:val="22"/>
              </w:rPr>
              <w:t xml:space="preserve">This </w:t>
            </w:r>
            <w:r w:rsidR="00400AF5">
              <w:rPr>
                <w:rFonts w:ascii="Helvetica" w:hAnsi="Helvetica"/>
                <w:color w:val="000000" w:themeColor="text1"/>
                <w:sz w:val="22"/>
                <w:szCs w:val="22"/>
              </w:rPr>
              <w:t>is still being explored.</w:t>
            </w:r>
            <w:r w:rsidRPr="006759FD">
              <w:rPr>
                <w:rFonts w:ascii="Helvetica" w:hAnsi="Helvetica"/>
                <w:color w:val="000000" w:themeColor="text1"/>
                <w:sz w:val="22"/>
                <w:szCs w:val="22"/>
              </w:rPr>
              <w:t xml:space="preserve"> A system is now being trialled where all staff including our caretakers, event coordinator, Rabbi, administrator and youth director meet at least once a month to make sure all are in the loop of plans.</w:t>
            </w:r>
          </w:p>
        </w:tc>
      </w:tr>
      <w:tr w:rsidR="006759FD" w:rsidRPr="006759FD" w14:paraId="00FE65D8" w14:textId="77777777" w:rsidTr="00400AF5">
        <w:tc>
          <w:tcPr>
            <w:tcW w:w="4505" w:type="dxa"/>
          </w:tcPr>
          <w:p w14:paraId="5996C46A" w14:textId="77777777" w:rsidR="006759FD" w:rsidRPr="006759FD" w:rsidRDefault="006759FD" w:rsidP="006759FD">
            <w:pPr>
              <w:jc w:val="both"/>
              <w:rPr>
                <w:rFonts w:ascii="Helvetica" w:hAnsi="Helvetica"/>
                <w:color w:val="000000" w:themeColor="text1"/>
                <w:sz w:val="22"/>
                <w:szCs w:val="22"/>
              </w:rPr>
            </w:pPr>
            <w:r w:rsidRPr="006759FD">
              <w:rPr>
                <w:rFonts w:ascii="Helvetica" w:hAnsi="Helvetica"/>
                <w:color w:val="000000" w:themeColor="text1"/>
                <w:sz w:val="22"/>
                <w:szCs w:val="22"/>
              </w:rPr>
              <w:t>We will explore whether there are other areas that would benefit from a written procedure.</w:t>
            </w:r>
          </w:p>
          <w:p w14:paraId="3E35A8D9" w14:textId="77777777" w:rsidR="006759FD" w:rsidRPr="006759FD" w:rsidRDefault="006759FD" w:rsidP="006759FD">
            <w:pPr>
              <w:jc w:val="both"/>
              <w:rPr>
                <w:rFonts w:ascii="Helvetica" w:hAnsi="Helvetica"/>
                <w:color w:val="000000" w:themeColor="text1"/>
                <w:sz w:val="22"/>
                <w:szCs w:val="22"/>
              </w:rPr>
            </w:pPr>
          </w:p>
        </w:tc>
        <w:tc>
          <w:tcPr>
            <w:tcW w:w="5271" w:type="dxa"/>
          </w:tcPr>
          <w:p w14:paraId="2B9B5451" w14:textId="00FA52F8" w:rsidR="006759FD" w:rsidRPr="006759FD" w:rsidRDefault="006759FD" w:rsidP="006759FD">
            <w:pPr>
              <w:jc w:val="both"/>
              <w:rPr>
                <w:rFonts w:ascii="Helvetica" w:hAnsi="Helvetica"/>
                <w:color w:val="000000" w:themeColor="text1"/>
                <w:sz w:val="22"/>
                <w:szCs w:val="22"/>
              </w:rPr>
            </w:pPr>
            <w:r w:rsidRPr="006759FD">
              <w:rPr>
                <w:rFonts w:ascii="Helvetica" w:hAnsi="Helvetica"/>
                <w:color w:val="000000" w:themeColor="text1"/>
                <w:sz w:val="22"/>
                <w:szCs w:val="22"/>
              </w:rPr>
              <w:t>A policy on eco matters and single use plastics is being explored.</w:t>
            </w:r>
          </w:p>
        </w:tc>
      </w:tr>
      <w:tr w:rsidR="006759FD" w:rsidRPr="006759FD" w14:paraId="3414432E" w14:textId="77777777" w:rsidTr="00400AF5">
        <w:tc>
          <w:tcPr>
            <w:tcW w:w="4505" w:type="dxa"/>
          </w:tcPr>
          <w:p w14:paraId="24C1E689" w14:textId="77777777" w:rsidR="006759FD" w:rsidRPr="006759FD" w:rsidRDefault="006759FD" w:rsidP="006759FD">
            <w:pPr>
              <w:jc w:val="both"/>
              <w:rPr>
                <w:rFonts w:ascii="Helvetica" w:hAnsi="Helvetica"/>
                <w:color w:val="000000" w:themeColor="text1"/>
                <w:sz w:val="22"/>
                <w:szCs w:val="22"/>
              </w:rPr>
            </w:pPr>
            <w:r w:rsidRPr="006759FD">
              <w:rPr>
                <w:rFonts w:ascii="Helvetica" w:hAnsi="Helvetica"/>
                <w:color w:val="000000" w:themeColor="text1"/>
                <w:sz w:val="22"/>
                <w:szCs w:val="22"/>
              </w:rPr>
              <w:t>We will ensure that all policies are shared with the community to allow for openness and transparency.</w:t>
            </w:r>
          </w:p>
          <w:p w14:paraId="3A95CEB5" w14:textId="77777777" w:rsidR="006759FD" w:rsidRPr="006759FD" w:rsidRDefault="006759FD" w:rsidP="006759FD">
            <w:pPr>
              <w:jc w:val="both"/>
              <w:rPr>
                <w:rFonts w:ascii="Helvetica" w:hAnsi="Helvetica"/>
                <w:color w:val="000000" w:themeColor="text1"/>
                <w:sz w:val="22"/>
                <w:szCs w:val="22"/>
              </w:rPr>
            </w:pPr>
          </w:p>
        </w:tc>
        <w:tc>
          <w:tcPr>
            <w:tcW w:w="5271" w:type="dxa"/>
          </w:tcPr>
          <w:p w14:paraId="2027DB49" w14:textId="2BE6B420" w:rsidR="006759FD" w:rsidRPr="006759FD" w:rsidRDefault="006759FD" w:rsidP="006759FD">
            <w:pPr>
              <w:jc w:val="both"/>
              <w:rPr>
                <w:rFonts w:ascii="Helvetica" w:hAnsi="Helvetica"/>
                <w:color w:val="000000" w:themeColor="text1"/>
                <w:sz w:val="22"/>
                <w:szCs w:val="22"/>
              </w:rPr>
            </w:pPr>
            <w:r w:rsidRPr="006759FD">
              <w:rPr>
                <w:rFonts w:ascii="Helvetica" w:hAnsi="Helvetica"/>
                <w:color w:val="000000" w:themeColor="text1"/>
                <w:sz w:val="22"/>
                <w:szCs w:val="22"/>
              </w:rPr>
              <w:t>We have continued to use Ethos emails and the blog on the website to update the community</w:t>
            </w:r>
            <w:r w:rsidR="00400AF5">
              <w:rPr>
                <w:rFonts w:ascii="Helvetica" w:hAnsi="Helvetica"/>
                <w:color w:val="000000" w:themeColor="text1"/>
                <w:sz w:val="22"/>
                <w:szCs w:val="22"/>
              </w:rPr>
              <w:t>.</w:t>
            </w:r>
            <w:r w:rsidRPr="006759FD">
              <w:rPr>
                <w:rFonts w:ascii="Helvetica" w:hAnsi="Helvetica"/>
                <w:color w:val="000000" w:themeColor="text1"/>
                <w:sz w:val="22"/>
                <w:szCs w:val="22"/>
              </w:rPr>
              <w:t xml:space="preserve"> </w:t>
            </w:r>
          </w:p>
        </w:tc>
      </w:tr>
    </w:tbl>
    <w:p w14:paraId="422420D5" w14:textId="77777777" w:rsidR="00C64A17" w:rsidRDefault="00C64A17" w:rsidP="006759FD">
      <w:pPr>
        <w:jc w:val="both"/>
        <w:rPr>
          <w:rFonts w:ascii="Helvetica" w:hAnsi="Helvetica"/>
          <w:b/>
          <w:bCs/>
          <w:color w:val="000000" w:themeColor="text1"/>
          <w:sz w:val="22"/>
          <w:szCs w:val="22"/>
        </w:rPr>
      </w:pPr>
    </w:p>
    <w:p w14:paraId="5A6FECB0" w14:textId="589408D8" w:rsidR="006759FD" w:rsidRPr="006759FD" w:rsidRDefault="006759FD" w:rsidP="006759FD">
      <w:pPr>
        <w:jc w:val="both"/>
        <w:rPr>
          <w:rFonts w:ascii="Helvetica" w:hAnsi="Helvetica"/>
          <w:b/>
          <w:bCs/>
          <w:color w:val="000000" w:themeColor="text1"/>
          <w:sz w:val="22"/>
          <w:szCs w:val="22"/>
        </w:rPr>
      </w:pPr>
      <w:r w:rsidRPr="006759FD">
        <w:rPr>
          <w:rFonts w:ascii="Helvetica" w:hAnsi="Helvetica"/>
          <w:b/>
          <w:bCs/>
          <w:color w:val="000000" w:themeColor="text1"/>
          <w:sz w:val="22"/>
          <w:szCs w:val="22"/>
        </w:rPr>
        <w:t>Membership</w:t>
      </w:r>
    </w:p>
    <w:p w14:paraId="031A9BC4" w14:textId="028A9DDC" w:rsidR="006759FD" w:rsidRPr="006759FD" w:rsidRDefault="006759FD" w:rsidP="006759FD">
      <w:pPr>
        <w:rPr>
          <w:rFonts w:ascii="Helvetica" w:hAnsi="Helvetica"/>
          <w:color w:val="000000" w:themeColor="text1"/>
          <w:sz w:val="22"/>
          <w:szCs w:val="22"/>
        </w:rPr>
      </w:pPr>
      <w:r w:rsidRPr="006759FD">
        <w:rPr>
          <w:rFonts w:ascii="Helvetica" w:hAnsi="Helvetica"/>
          <w:color w:val="000000" w:themeColor="text1"/>
          <w:sz w:val="22"/>
          <w:szCs w:val="22"/>
        </w:rPr>
        <w:t xml:space="preserve">Membership has continued to grow and is now at 719. We have had 28 new members since the last AGM and have lost 10 members, 5 of whom sadly passed away, 4 transferred to </w:t>
      </w:r>
      <w:r w:rsidRPr="006759FD">
        <w:rPr>
          <w:rFonts w:ascii="Helvetica" w:hAnsi="Helvetica"/>
          <w:color w:val="000000" w:themeColor="text1"/>
          <w:sz w:val="22"/>
          <w:szCs w:val="22"/>
        </w:rPr>
        <w:lastRenderedPageBreak/>
        <w:t xml:space="preserve">other US shuls and 1 switched to Reform. Our current membership continues to be a majority of under 60s and breaks down as follows. </w:t>
      </w:r>
    </w:p>
    <w:p w14:paraId="2ED65FA8" w14:textId="12355B93" w:rsidR="006759FD" w:rsidRPr="006759FD" w:rsidRDefault="006759FD" w:rsidP="006759FD">
      <w:pPr>
        <w:rPr>
          <w:rFonts w:ascii="Helvetica" w:hAnsi="Helvetica"/>
          <w:color w:val="000000" w:themeColor="text1"/>
          <w:sz w:val="22"/>
          <w:szCs w:val="22"/>
        </w:rPr>
      </w:pPr>
      <w:r w:rsidRPr="006759FD">
        <w:rPr>
          <w:rFonts w:ascii="Helvetica" w:hAnsi="Helvetica"/>
          <w:color w:val="000000" w:themeColor="text1"/>
          <w:sz w:val="22"/>
          <w:szCs w:val="22"/>
        </w:rPr>
        <w:t>20-40:</w:t>
      </w:r>
      <w:r w:rsidRPr="006759FD">
        <w:rPr>
          <w:rFonts w:ascii="Helvetica" w:hAnsi="Helvetica"/>
          <w:color w:val="000000" w:themeColor="text1"/>
          <w:sz w:val="22"/>
          <w:szCs w:val="22"/>
        </w:rPr>
        <w:tab/>
      </w:r>
      <w:r w:rsidRPr="006759FD">
        <w:rPr>
          <w:rStyle w:val="apple-converted-space"/>
          <w:rFonts w:ascii="Helvetica" w:eastAsiaTheme="majorEastAsia" w:hAnsi="Helvetica"/>
          <w:color w:val="000000" w:themeColor="text1"/>
          <w:sz w:val="22"/>
          <w:szCs w:val="22"/>
        </w:rPr>
        <w:t> </w:t>
      </w:r>
      <w:r w:rsidRPr="006759FD">
        <w:rPr>
          <w:rStyle w:val="apple-converted-space"/>
          <w:rFonts w:ascii="Helvetica" w:eastAsiaTheme="majorEastAsia" w:hAnsi="Helvetica"/>
          <w:color w:val="000000" w:themeColor="text1"/>
          <w:sz w:val="22"/>
          <w:szCs w:val="22"/>
        </w:rPr>
        <w:tab/>
      </w:r>
      <w:r w:rsidRPr="006759FD">
        <w:rPr>
          <w:rFonts w:ascii="Helvetica" w:hAnsi="Helvetica"/>
          <w:color w:val="000000" w:themeColor="text1"/>
          <w:sz w:val="22"/>
          <w:szCs w:val="22"/>
        </w:rPr>
        <w:t>68</w:t>
      </w:r>
    </w:p>
    <w:p w14:paraId="71208560" w14:textId="2406E228" w:rsidR="006759FD" w:rsidRPr="006759FD" w:rsidRDefault="006839A2" w:rsidP="006759FD">
      <w:pPr>
        <w:rPr>
          <w:rFonts w:ascii="Helvetica" w:hAnsi="Helvetica"/>
          <w:color w:val="000000" w:themeColor="text1"/>
          <w:sz w:val="22"/>
          <w:szCs w:val="22"/>
        </w:rPr>
      </w:pPr>
      <w:hyperlink r:id="rId8" w:history="1">
        <w:r w:rsidR="006759FD" w:rsidRPr="006759FD">
          <w:rPr>
            <w:rStyle w:val="Hyperlink"/>
            <w:rFonts w:ascii="Helvetica" w:eastAsiaTheme="majorEastAsia" w:hAnsi="Helvetica"/>
            <w:color w:val="000000" w:themeColor="text1"/>
            <w:sz w:val="22"/>
            <w:szCs w:val="22"/>
            <w:u w:val="none"/>
          </w:rPr>
          <w:t>40-60</w:t>
        </w:r>
      </w:hyperlink>
      <w:r w:rsidR="006759FD" w:rsidRPr="006759FD">
        <w:rPr>
          <w:rFonts w:ascii="Helvetica" w:hAnsi="Helvetica"/>
          <w:color w:val="000000" w:themeColor="text1"/>
          <w:sz w:val="22"/>
          <w:szCs w:val="22"/>
        </w:rPr>
        <w:t>:</w:t>
      </w:r>
      <w:r w:rsidR="006759FD" w:rsidRPr="006759FD">
        <w:rPr>
          <w:rFonts w:ascii="Helvetica" w:hAnsi="Helvetica"/>
          <w:color w:val="000000" w:themeColor="text1"/>
          <w:sz w:val="22"/>
          <w:szCs w:val="22"/>
        </w:rPr>
        <w:tab/>
      </w:r>
      <w:r w:rsidR="006759FD" w:rsidRPr="006759FD">
        <w:rPr>
          <w:rStyle w:val="apple-converted-space"/>
          <w:rFonts w:ascii="Helvetica" w:eastAsiaTheme="majorEastAsia" w:hAnsi="Helvetica"/>
          <w:color w:val="000000" w:themeColor="text1"/>
          <w:sz w:val="22"/>
          <w:szCs w:val="22"/>
        </w:rPr>
        <w:t xml:space="preserve"> </w:t>
      </w:r>
      <w:r w:rsidR="006759FD" w:rsidRPr="006759FD">
        <w:rPr>
          <w:rStyle w:val="apple-converted-space"/>
          <w:rFonts w:ascii="Helvetica" w:eastAsiaTheme="majorEastAsia" w:hAnsi="Helvetica"/>
          <w:color w:val="000000" w:themeColor="text1"/>
          <w:sz w:val="22"/>
          <w:szCs w:val="22"/>
        </w:rPr>
        <w:tab/>
        <w:t>357</w:t>
      </w:r>
    </w:p>
    <w:p w14:paraId="07A9A073" w14:textId="5DDF6176" w:rsidR="006759FD" w:rsidRPr="006759FD" w:rsidRDefault="006839A2" w:rsidP="006759FD">
      <w:pPr>
        <w:rPr>
          <w:rFonts w:ascii="Helvetica" w:hAnsi="Helvetica"/>
          <w:color w:val="000000" w:themeColor="text1"/>
          <w:sz w:val="22"/>
          <w:szCs w:val="22"/>
        </w:rPr>
      </w:pPr>
      <w:hyperlink r:id="rId9" w:history="1">
        <w:r w:rsidR="006759FD" w:rsidRPr="006759FD">
          <w:rPr>
            <w:rStyle w:val="Hyperlink"/>
            <w:rFonts w:ascii="Helvetica" w:eastAsiaTheme="majorEastAsia" w:hAnsi="Helvetica"/>
            <w:color w:val="000000" w:themeColor="text1"/>
            <w:sz w:val="22"/>
            <w:szCs w:val="22"/>
            <w:u w:val="none"/>
          </w:rPr>
          <w:t>60-80</w:t>
        </w:r>
      </w:hyperlink>
      <w:r w:rsidR="006759FD" w:rsidRPr="006759FD">
        <w:rPr>
          <w:rFonts w:ascii="Helvetica" w:hAnsi="Helvetica"/>
          <w:color w:val="000000" w:themeColor="text1"/>
          <w:sz w:val="22"/>
          <w:szCs w:val="22"/>
        </w:rPr>
        <w:t>:</w:t>
      </w:r>
      <w:r w:rsidR="006759FD" w:rsidRPr="006759FD">
        <w:rPr>
          <w:rFonts w:ascii="Helvetica" w:hAnsi="Helvetica"/>
          <w:color w:val="000000" w:themeColor="text1"/>
          <w:sz w:val="22"/>
          <w:szCs w:val="22"/>
        </w:rPr>
        <w:tab/>
      </w:r>
      <w:r w:rsidR="006759FD" w:rsidRPr="006759FD">
        <w:rPr>
          <w:rStyle w:val="apple-converted-space"/>
          <w:rFonts w:ascii="Helvetica" w:eastAsiaTheme="majorEastAsia" w:hAnsi="Helvetica"/>
          <w:color w:val="000000" w:themeColor="text1"/>
          <w:sz w:val="22"/>
          <w:szCs w:val="22"/>
        </w:rPr>
        <w:tab/>
      </w:r>
      <w:r w:rsidR="006759FD" w:rsidRPr="006759FD">
        <w:rPr>
          <w:rFonts w:ascii="Helvetica" w:hAnsi="Helvetica"/>
          <w:color w:val="000000" w:themeColor="text1"/>
          <w:sz w:val="22"/>
          <w:szCs w:val="22"/>
        </w:rPr>
        <w:t>208</w:t>
      </w:r>
    </w:p>
    <w:p w14:paraId="117D16E6" w14:textId="4C990C03" w:rsidR="006759FD" w:rsidRDefault="006759FD" w:rsidP="006759FD">
      <w:pPr>
        <w:rPr>
          <w:rFonts w:ascii="Helvetica" w:hAnsi="Helvetica"/>
          <w:color w:val="000000" w:themeColor="text1"/>
          <w:sz w:val="22"/>
          <w:szCs w:val="22"/>
        </w:rPr>
      </w:pPr>
      <w:r w:rsidRPr="006759FD">
        <w:rPr>
          <w:rFonts w:ascii="Helvetica" w:hAnsi="Helvetica"/>
          <w:color w:val="000000" w:themeColor="text1"/>
          <w:sz w:val="22"/>
          <w:szCs w:val="22"/>
        </w:rPr>
        <w:t>80- plus</w:t>
      </w:r>
      <w:r w:rsidRPr="006759FD">
        <w:rPr>
          <w:rStyle w:val="apple-converted-space"/>
          <w:rFonts w:ascii="Helvetica" w:eastAsiaTheme="majorEastAsia" w:hAnsi="Helvetica"/>
          <w:color w:val="000000" w:themeColor="text1"/>
          <w:sz w:val="22"/>
          <w:szCs w:val="22"/>
        </w:rPr>
        <w:t>:</w:t>
      </w:r>
      <w:r w:rsidRPr="006759FD">
        <w:rPr>
          <w:rStyle w:val="apple-converted-space"/>
          <w:rFonts w:ascii="Helvetica" w:eastAsiaTheme="majorEastAsia" w:hAnsi="Helvetica"/>
          <w:color w:val="000000" w:themeColor="text1"/>
          <w:sz w:val="22"/>
          <w:szCs w:val="22"/>
        </w:rPr>
        <w:tab/>
      </w:r>
      <w:r w:rsidRPr="006759FD">
        <w:rPr>
          <w:rFonts w:ascii="Helvetica" w:hAnsi="Helvetica"/>
          <w:color w:val="000000" w:themeColor="text1"/>
          <w:sz w:val="22"/>
          <w:szCs w:val="22"/>
        </w:rPr>
        <w:t>86</w:t>
      </w:r>
    </w:p>
    <w:p w14:paraId="266EA782" w14:textId="77777777" w:rsidR="00400AF5" w:rsidRPr="006759FD" w:rsidRDefault="00400AF5" w:rsidP="006759FD">
      <w:pPr>
        <w:rPr>
          <w:rFonts w:ascii="Helvetica" w:hAnsi="Helvetica"/>
          <w:color w:val="000000" w:themeColor="text1"/>
          <w:sz w:val="22"/>
          <w:szCs w:val="22"/>
        </w:rPr>
      </w:pPr>
    </w:p>
    <w:p w14:paraId="06E43519" w14:textId="7296FDE6" w:rsidR="006759FD" w:rsidRDefault="006759FD" w:rsidP="006759FD">
      <w:pPr>
        <w:jc w:val="both"/>
        <w:rPr>
          <w:rFonts w:ascii="Helvetica" w:hAnsi="Helvetica"/>
          <w:color w:val="000000" w:themeColor="text1"/>
          <w:sz w:val="22"/>
          <w:szCs w:val="22"/>
        </w:rPr>
      </w:pPr>
      <w:r w:rsidRPr="006759FD">
        <w:rPr>
          <w:rFonts w:ascii="Helvetica" w:hAnsi="Helvetica"/>
          <w:color w:val="000000" w:themeColor="text1"/>
          <w:sz w:val="22"/>
          <w:szCs w:val="22"/>
        </w:rPr>
        <w:t xml:space="preserve">This strategy has been concerned however, with not just membership numbers, but with positively engaging more members to be involved in whatever part of communal life they connect with. </w:t>
      </w:r>
      <w:r w:rsidR="00C64A17">
        <w:rPr>
          <w:rFonts w:ascii="Helvetica" w:hAnsi="Helvetica"/>
          <w:color w:val="000000" w:themeColor="text1"/>
          <w:sz w:val="22"/>
          <w:szCs w:val="22"/>
        </w:rPr>
        <w:t>A big success has been the engagement of newer members who are now very active in running various parts of communal life.</w:t>
      </w:r>
    </w:p>
    <w:p w14:paraId="392146BF" w14:textId="77777777" w:rsidR="006759FD" w:rsidRDefault="006759FD" w:rsidP="006759FD">
      <w:pPr>
        <w:jc w:val="both"/>
        <w:rPr>
          <w:rFonts w:ascii="Helvetica" w:hAnsi="Helvetica"/>
          <w:color w:val="000000" w:themeColor="text1"/>
          <w:sz w:val="22"/>
          <w:szCs w:val="22"/>
        </w:rPr>
      </w:pPr>
    </w:p>
    <w:tbl>
      <w:tblPr>
        <w:tblStyle w:val="TableGrid"/>
        <w:tblW w:w="9634" w:type="dxa"/>
        <w:tblLook w:val="04A0" w:firstRow="1" w:lastRow="0" w:firstColumn="1" w:lastColumn="0" w:noHBand="0" w:noVBand="1"/>
      </w:tblPr>
      <w:tblGrid>
        <w:gridCol w:w="4505"/>
        <w:gridCol w:w="5129"/>
      </w:tblGrid>
      <w:tr w:rsidR="006759FD" w:rsidRPr="006759FD" w14:paraId="13575ABE" w14:textId="77777777" w:rsidTr="00400AF5">
        <w:tc>
          <w:tcPr>
            <w:tcW w:w="4505" w:type="dxa"/>
            <w:shd w:val="clear" w:color="auto" w:fill="4472C4" w:themeFill="accent1"/>
          </w:tcPr>
          <w:p w14:paraId="71EC9725" w14:textId="77777777" w:rsidR="006759FD" w:rsidRPr="006759FD" w:rsidRDefault="006759FD" w:rsidP="006759FD">
            <w:pPr>
              <w:jc w:val="both"/>
              <w:rPr>
                <w:rFonts w:ascii="Helvetica" w:hAnsi="Helvetica"/>
                <w:b/>
                <w:color w:val="000000" w:themeColor="text1"/>
                <w:sz w:val="22"/>
                <w:szCs w:val="22"/>
              </w:rPr>
            </w:pPr>
            <w:r w:rsidRPr="006759FD">
              <w:rPr>
                <w:rFonts w:ascii="Helvetica" w:hAnsi="Helvetica"/>
                <w:b/>
                <w:color w:val="000000" w:themeColor="text1"/>
                <w:sz w:val="22"/>
                <w:szCs w:val="22"/>
              </w:rPr>
              <w:t>Proposal in 2018 strategy</w:t>
            </w:r>
          </w:p>
          <w:p w14:paraId="1C6F4E72" w14:textId="77777777" w:rsidR="006759FD" w:rsidRPr="006759FD" w:rsidRDefault="006759FD" w:rsidP="006759FD">
            <w:pPr>
              <w:jc w:val="both"/>
              <w:rPr>
                <w:rFonts w:ascii="Helvetica" w:hAnsi="Helvetica"/>
                <w:b/>
                <w:color w:val="000000" w:themeColor="text1"/>
                <w:sz w:val="22"/>
                <w:szCs w:val="22"/>
              </w:rPr>
            </w:pPr>
          </w:p>
        </w:tc>
        <w:tc>
          <w:tcPr>
            <w:tcW w:w="5129" w:type="dxa"/>
            <w:shd w:val="clear" w:color="auto" w:fill="4472C4" w:themeFill="accent1"/>
          </w:tcPr>
          <w:p w14:paraId="75212362" w14:textId="77777777" w:rsidR="006759FD" w:rsidRPr="006759FD" w:rsidRDefault="006759FD" w:rsidP="006759FD">
            <w:pPr>
              <w:jc w:val="both"/>
              <w:rPr>
                <w:rFonts w:ascii="Helvetica" w:hAnsi="Helvetica"/>
                <w:b/>
                <w:color w:val="000000" w:themeColor="text1"/>
                <w:sz w:val="22"/>
                <w:szCs w:val="22"/>
              </w:rPr>
            </w:pPr>
            <w:r w:rsidRPr="006759FD">
              <w:rPr>
                <w:rFonts w:ascii="Helvetica" w:hAnsi="Helvetica"/>
                <w:b/>
                <w:color w:val="000000" w:themeColor="text1"/>
                <w:sz w:val="22"/>
                <w:szCs w:val="22"/>
              </w:rPr>
              <w:t>Action</w:t>
            </w:r>
          </w:p>
        </w:tc>
      </w:tr>
      <w:tr w:rsidR="006759FD" w:rsidRPr="006759FD" w14:paraId="013D4CF4" w14:textId="77777777" w:rsidTr="00400AF5">
        <w:tc>
          <w:tcPr>
            <w:tcW w:w="4505" w:type="dxa"/>
          </w:tcPr>
          <w:p w14:paraId="1940F37B" w14:textId="77777777" w:rsidR="006759FD" w:rsidRPr="006759FD" w:rsidRDefault="006759FD" w:rsidP="006759FD">
            <w:pPr>
              <w:pStyle w:val="NoSpacing"/>
              <w:jc w:val="both"/>
              <w:rPr>
                <w:rFonts w:ascii="Helvetica" w:hAnsi="Helvetica"/>
              </w:rPr>
            </w:pPr>
            <w:r w:rsidRPr="006759FD">
              <w:rPr>
                <w:rFonts w:ascii="Helvetica" w:hAnsi="Helvetica"/>
              </w:rPr>
              <w:t>We are exploring solutions for fairer allocation of seating for all members, there will be a full consultation with the community before any solutions are formalised.</w:t>
            </w:r>
          </w:p>
          <w:p w14:paraId="6BC981F5" w14:textId="77777777" w:rsidR="006759FD" w:rsidRPr="006759FD" w:rsidRDefault="006759FD" w:rsidP="006759FD">
            <w:pPr>
              <w:jc w:val="both"/>
              <w:rPr>
                <w:rFonts w:ascii="Helvetica" w:hAnsi="Helvetica"/>
                <w:color w:val="000000" w:themeColor="text1"/>
                <w:sz w:val="22"/>
                <w:szCs w:val="22"/>
              </w:rPr>
            </w:pPr>
          </w:p>
        </w:tc>
        <w:tc>
          <w:tcPr>
            <w:tcW w:w="5129" w:type="dxa"/>
          </w:tcPr>
          <w:p w14:paraId="2C8B90C3" w14:textId="0EB81E26" w:rsidR="006759FD" w:rsidRPr="006759FD" w:rsidRDefault="006759FD" w:rsidP="006759FD">
            <w:pPr>
              <w:jc w:val="both"/>
              <w:rPr>
                <w:rFonts w:ascii="Helvetica" w:hAnsi="Helvetica"/>
                <w:color w:val="000000" w:themeColor="text1"/>
                <w:sz w:val="22"/>
                <w:szCs w:val="22"/>
              </w:rPr>
            </w:pPr>
            <w:r w:rsidRPr="006759FD">
              <w:rPr>
                <w:rFonts w:ascii="Helvetica" w:hAnsi="Helvetica"/>
                <w:color w:val="000000" w:themeColor="text1"/>
                <w:sz w:val="22"/>
                <w:szCs w:val="22"/>
              </w:rPr>
              <w:t xml:space="preserve">A request for thoughts on this matter was sent out last year to the community which led to around 60 responses which were split 50/50 on opinions on the matter, with some members feeling very strongly that they would like to retain their allocated seat and others expressing opinions that they wish to see a new system. The board has discussed this extensively and is trying to find a way to ensure that those who want to retain their seats can </w:t>
            </w:r>
            <w:r w:rsidR="00C64A17">
              <w:rPr>
                <w:rFonts w:ascii="Helvetica" w:hAnsi="Helvetica"/>
                <w:color w:val="000000" w:themeColor="text1"/>
                <w:sz w:val="22"/>
                <w:szCs w:val="22"/>
              </w:rPr>
              <w:t xml:space="preserve">whilst </w:t>
            </w:r>
            <w:r w:rsidRPr="006759FD">
              <w:rPr>
                <w:rFonts w:ascii="Helvetica" w:hAnsi="Helvetica"/>
                <w:color w:val="000000" w:themeColor="text1"/>
                <w:sz w:val="22"/>
                <w:szCs w:val="22"/>
              </w:rPr>
              <w:t>also allowing all members who want a seat the opportunity to have one.</w:t>
            </w:r>
          </w:p>
        </w:tc>
      </w:tr>
      <w:tr w:rsidR="006759FD" w:rsidRPr="006759FD" w14:paraId="526B23DB" w14:textId="77777777" w:rsidTr="00400AF5">
        <w:tc>
          <w:tcPr>
            <w:tcW w:w="4505" w:type="dxa"/>
          </w:tcPr>
          <w:p w14:paraId="27BDE464" w14:textId="77777777" w:rsidR="006759FD" w:rsidRPr="006759FD" w:rsidRDefault="006759FD" w:rsidP="006759FD">
            <w:pPr>
              <w:jc w:val="both"/>
              <w:rPr>
                <w:rFonts w:ascii="Helvetica" w:hAnsi="Helvetica"/>
                <w:bCs/>
                <w:color w:val="000000" w:themeColor="text1"/>
                <w:sz w:val="22"/>
                <w:szCs w:val="22"/>
              </w:rPr>
            </w:pPr>
            <w:r w:rsidRPr="006759FD">
              <w:rPr>
                <w:rFonts w:ascii="Helvetica" w:hAnsi="Helvetica"/>
                <w:bCs/>
                <w:color w:val="000000" w:themeColor="text1"/>
                <w:sz w:val="22"/>
                <w:szCs w:val="22"/>
              </w:rPr>
              <w:t>We will actively promote the community both internally (through better communication with current members) and externally by keeping the web site as up to date as possible and utilising social media channels.</w:t>
            </w:r>
          </w:p>
          <w:p w14:paraId="3AEF8933" w14:textId="77777777" w:rsidR="006759FD" w:rsidRPr="006759FD" w:rsidRDefault="006759FD" w:rsidP="006759FD">
            <w:pPr>
              <w:jc w:val="both"/>
              <w:rPr>
                <w:rFonts w:ascii="Helvetica" w:hAnsi="Helvetica"/>
                <w:color w:val="000000" w:themeColor="text1"/>
                <w:sz w:val="22"/>
                <w:szCs w:val="22"/>
              </w:rPr>
            </w:pPr>
          </w:p>
        </w:tc>
        <w:tc>
          <w:tcPr>
            <w:tcW w:w="5129" w:type="dxa"/>
          </w:tcPr>
          <w:p w14:paraId="126F49B3" w14:textId="0C8FAC29" w:rsidR="006759FD" w:rsidRPr="006759FD" w:rsidRDefault="006759FD" w:rsidP="006759FD">
            <w:pPr>
              <w:jc w:val="both"/>
              <w:rPr>
                <w:rFonts w:ascii="Helvetica" w:hAnsi="Helvetica"/>
                <w:color w:val="000000" w:themeColor="text1"/>
                <w:sz w:val="22"/>
                <w:szCs w:val="22"/>
              </w:rPr>
            </w:pPr>
            <w:r w:rsidRPr="006759FD">
              <w:rPr>
                <w:rFonts w:ascii="Helvetica" w:hAnsi="Helvetica"/>
                <w:color w:val="000000" w:themeColor="text1"/>
                <w:sz w:val="22"/>
                <w:szCs w:val="22"/>
              </w:rPr>
              <w:t xml:space="preserve">The new events email seems to have been well received, reflected in the good level of attendance at many events. Our Facebook Page </w:t>
            </w:r>
            <w:r w:rsidR="00C64A17">
              <w:rPr>
                <w:rFonts w:ascii="Helvetica" w:hAnsi="Helvetica"/>
                <w:color w:val="000000" w:themeColor="text1"/>
                <w:sz w:val="22"/>
                <w:szCs w:val="22"/>
              </w:rPr>
              <w:t>is also</w:t>
            </w:r>
            <w:r w:rsidRPr="006759FD">
              <w:rPr>
                <w:rFonts w:ascii="Helvetica" w:hAnsi="Helvetica"/>
                <w:color w:val="000000" w:themeColor="text1"/>
                <w:sz w:val="22"/>
                <w:szCs w:val="22"/>
              </w:rPr>
              <w:t xml:space="preserve"> used by our Community Events Coordinator to update the community. The website is kept up to date and also used to keep members informed of news.</w:t>
            </w:r>
          </w:p>
        </w:tc>
      </w:tr>
      <w:tr w:rsidR="006759FD" w:rsidRPr="006759FD" w14:paraId="2E30C4AE" w14:textId="77777777" w:rsidTr="00400AF5">
        <w:tc>
          <w:tcPr>
            <w:tcW w:w="4505" w:type="dxa"/>
          </w:tcPr>
          <w:p w14:paraId="734B5B80" w14:textId="70F44647" w:rsidR="006759FD" w:rsidRPr="006759FD" w:rsidRDefault="006759FD" w:rsidP="006759FD">
            <w:pPr>
              <w:jc w:val="both"/>
              <w:rPr>
                <w:rFonts w:ascii="Helvetica" w:hAnsi="Helvetica"/>
                <w:bCs/>
                <w:color w:val="000000" w:themeColor="text1"/>
                <w:sz w:val="22"/>
                <w:szCs w:val="22"/>
              </w:rPr>
            </w:pPr>
            <w:r w:rsidRPr="006759FD">
              <w:rPr>
                <w:rFonts w:ascii="Helvetica" w:hAnsi="Helvetica"/>
                <w:bCs/>
                <w:color w:val="000000" w:themeColor="text1"/>
                <w:sz w:val="22"/>
                <w:szCs w:val="22"/>
              </w:rPr>
              <w:t>We will continue to find ways to engage as many current members as possible through initiatives such as the Volunteers Shabbat and social action projects.</w:t>
            </w:r>
          </w:p>
          <w:p w14:paraId="2D0240A0" w14:textId="77777777" w:rsidR="006759FD" w:rsidRPr="006759FD" w:rsidRDefault="006759FD" w:rsidP="006759FD">
            <w:pPr>
              <w:jc w:val="both"/>
              <w:rPr>
                <w:rFonts w:ascii="Helvetica" w:hAnsi="Helvetica"/>
                <w:color w:val="000000" w:themeColor="text1"/>
                <w:sz w:val="22"/>
                <w:szCs w:val="22"/>
              </w:rPr>
            </w:pPr>
          </w:p>
        </w:tc>
        <w:tc>
          <w:tcPr>
            <w:tcW w:w="5129" w:type="dxa"/>
          </w:tcPr>
          <w:p w14:paraId="4A760F2B" w14:textId="77777777" w:rsidR="006759FD" w:rsidRPr="006759FD" w:rsidRDefault="006759FD" w:rsidP="006759FD">
            <w:pPr>
              <w:jc w:val="both"/>
              <w:rPr>
                <w:rFonts w:ascii="Helvetica" w:hAnsi="Helvetica"/>
                <w:color w:val="000000" w:themeColor="text1"/>
                <w:sz w:val="22"/>
                <w:szCs w:val="22"/>
              </w:rPr>
            </w:pPr>
            <w:r w:rsidRPr="006759FD">
              <w:rPr>
                <w:rFonts w:ascii="Helvetica" w:hAnsi="Helvetica"/>
                <w:color w:val="000000" w:themeColor="text1"/>
                <w:sz w:val="22"/>
                <w:szCs w:val="22"/>
              </w:rPr>
              <w:t>We are exploring another date for a Volunteers Shabbat and the synagogue council has just started a piece of work to attempt to make sure communications are clear as to what volunteer roles are available and how members can take them on.</w:t>
            </w:r>
          </w:p>
        </w:tc>
      </w:tr>
      <w:tr w:rsidR="006759FD" w:rsidRPr="006759FD" w14:paraId="32A71AA9" w14:textId="77777777" w:rsidTr="00400AF5">
        <w:tc>
          <w:tcPr>
            <w:tcW w:w="4505" w:type="dxa"/>
          </w:tcPr>
          <w:p w14:paraId="1FF61BCF" w14:textId="77777777" w:rsidR="006759FD" w:rsidRPr="006759FD" w:rsidRDefault="006759FD" w:rsidP="006759FD">
            <w:pPr>
              <w:jc w:val="both"/>
              <w:rPr>
                <w:rFonts w:ascii="Helvetica" w:hAnsi="Helvetica"/>
                <w:bCs/>
                <w:color w:val="000000" w:themeColor="text1"/>
                <w:sz w:val="22"/>
                <w:szCs w:val="22"/>
              </w:rPr>
            </w:pPr>
            <w:r w:rsidRPr="006759FD">
              <w:rPr>
                <w:rFonts w:ascii="Helvetica" w:hAnsi="Helvetica"/>
                <w:bCs/>
                <w:color w:val="000000" w:themeColor="text1"/>
                <w:sz w:val="22"/>
                <w:szCs w:val="22"/>
              </w:rPr>
              <w:t>We will roll out our new pathway to involve new members and continue to evaluate if it can be improved or built on.</w:t>
            </w:r>
          </w:p>
          <w:p w14:paraId="3F958A73" w14:textId="77777777" w:rsidR="006759FD" w:rsidRPr="006759FD" w:rsidRDefault="006759FD" w:rsidP="006759FD">
            <w:pPr>
              <w:jc w:val="both"/>
              <w:rPr>
                <w:rFonts w:ascii="Helvetica" w:hAnsi="Helvetica"/>
                <w:b/>
                <w:color w:val="000000" w:themeColor="text1"/>
                <w:sz w:val="22"/>
                <w:szCs w:val="22"/>
              </w:rPr>
            </w:pPr>
          </w:p>
        </w:tc>
        <w:tc>
          <w:tcPr>
            <w:tcW w:w="5129" w:type="dxa"/>
          </w:tcPr>
          <w:p w14:paraId="66ED24BB" w14:textId="77777777" w:rsidR="006759FD" w:rsidRPr="006759FD" w:rsidRDefault="006759FD" w:rsidP="006759FD">
            <w:pPr>
              <w:jc w:val="both"/>
              <w:rPr>
                <w:rFonts w:ascii="Helvetica" w:hAnsi="Helvetica"/>
                <w:color w:val="000000" w:themeColor="text1"/>
                <w:sz w:val="22"/>
                <w:szCs w:val="22"/>
              </w:rPr>
            </w:pPr>
            <w:r w:rsidRPr="006759FD">
              <w:rPr>
                <w:rFonts w:ascii="Helvetica" w:hAnsi="Helvetica"/>
                <w:color w:val="000000" w:themeColor="text1"/>
                <w:sz w:val="22"/>
                <w:szCs w:val="22"/>
              </w:rPr>
              <w:t>All new members now receive a personalised email from the Chair to welcome them. Our administrator follows the pathway for each of them to make sure the process of welcoming them is robust it is clear that they have been made aware of how to get involved in community life. We are also exploring a buddy system and how to better make new members feel welcomed.</w:t>
            </w:r>
          </w:p>
        </w:tc>
      </w:tr>
    </w:tbl>
    <w:p w14:paraId="51AFD97C" w14:textId="77777777" w:rsidR="006759FD" w:rsidRDefault="006759FD" w:rsidP="006759FD">
      <w:pPr>
        <w:rPr>
          <w:rFonts w:ascii="Helvetica" w:hAnsi="Helvetica"/>
          <w:b/>
          <w:color w:val="000000" w:themeColor="text1"/>
          <w:sz w:val="22"/>
          <w:szCs w:val="22"/>
        </w:rPr>
      </w:pPr>
    </w:p>
    <w:p w14:paraId="76D33805" w14:textId="5F6F7387" w:rsidR="003852B3" w:rsidRPr="006759FD" w:rsidRDefault="003852B3" w:rsidP="006759FD">
      <w:pPr>
        <w:rPr>
          <w:rFonts w:ascii="Helvetica" w:hAnsi="Helvetica"/>
          <w:color w:val="000000" w:themeColor="text1"/>
          <w:sz w:val="22"/>
          <w:szCs w:val="22"/>
        </w:rPr>
      </w:pPr>
      <w:r w:rsidRPr="006759FD">
        <w:rPr>
          <w:rFonts w:ascii="Helvetica" w:hAnsi="Helvetica"/>
          <w:b/>
          <w:color w:val="000000" w:themeColor="text1"/>
          <w:sz w:val="22"/>
          <w:szCs w:val="22"/>
        </w:rPr>
        <w:t>Finances</w:t>
      </w:r>
    </w:p>
    <w:p w14:paraId="7EB9FBF0" w14:textId="4003184E" w:rsidR="006759FD" w:rsidRPr="006759FD" w:rsidRDefault="006759FD" w:rsidP="006759FD">
      <w:pPr>
        <w:jc w:val="both"/>
        <w:rPr>
          <w:rFonts w:ascii="Helvetica" w:hAnsi="Helvetica"/>
          <w:b/>
          <w:color w:val="000000" w:themeColor="text1"/>
          <w:sz w:val="22"/>
          <w:szCs w:val="22"/>
        </w:rPr>
      </w:pPr>
    </w:p>
    <w:tbl>
      <w:tblPr>
        <w:tblStyle w:val="TableGrid"/>
        <w:tblW w:w="9634" w:type="dxa"/>
        <w:tblLook w:val="04A0" w:firstRow="1" w:lastRow="0" w:firstColumn="1" w:lastColumn="0" w:noHBand="0" w:noVBand="1"/>
      </w:tblPr>
      <w:tblGrid>
        <w:gridCol w:w="4505"/>
        <w:gridCol w:w="5129"/>
      </w:tblGrid>
      <w:tr w:rsidR="006759FD" w:rsidRPr="006759FD" w14:paraId="47F7A48A" w14:textId="77777777" w:rsidTr="00400AF5">
        <w:tc>
          <w:tcPr>
            <w:tcW w:w="4505" w:type="dxa"/>
            <w:shd w:val="clear" w:color="auto" w:fill="4472C4" w:themeFill="accent1"/>
          </w:tcPr>
          <w:p w14:paraId="088EA1D2" w14:textId="77777777" w:rsidR="006759FD" w:rsidRPr="006759FD" w:rsidRDefault="006759FD" w:rsidP="006759FD">
            <w:pPr>
              <w:jc w:val="both"/>
              <w:rPr>
                <w:rFonts w:ascii="Helvetica" w:hAnsi="Helvetica"/>
                <w:b/>
                <w:color w:val="000000" w:themeColor="text1"/>
                <w:sz w:val="22"/>
                <w:szCs w:val="22"/>
              </w:rPr>
            </w:pPr>
            <w:r w:rsidRPr="006759FD">
              <w:rPr>
                <w:rFonts w:ascii="Helvetica" w:hAnsi="Helvetica"/>
                <w:b/>
                <w:color w:val="000000" w:themeColor="text1"/>
                <w:sz w:val="22"/>
                <w:szCs w:val="22"/>
              </w:rPr>
              <w:t>Proposal in 2018 strategy</w:t>
            </w:r>
          </w:p>
          <w:p w14:paraId="62E29F52" w14:textId="77777777" w:rsidR="006759FD" w:rsidRPr="006759FD" w:rsidRDefault="006759FD" w:rsidP="006759FD">
            <w:pPr>
              <w:jc w:val="both"/>
              <w:rPr>
                <w:rFonts w:ascii="Helvetica" w:hAnsi="Helvetica"/>
                <w:b/>
                <w:color w:val="000000" w:themeColor="text1"/>
                <w:sz w:val="22"/>
                <w:szCs w:val="22"/>
              </w:rPr>
            </w:pPr>
          </w:p>
        </w:tc>
        <w:tc>
          <w:tcPr>
            <w:tcW w:w="5129" w:type="dxa"/>
            <w:shd w:val="clear" w:color="auto" w:fill="4472C4" w:themeFill="accent1"/>
          </w:tcPr>
          <w:p w14:paraId="2B07092C" w14:textId="77777777" w:rsidR="006759FD" w:rsidRPr="006759FD" w:rsidRDefault="006759FD" w:rsidP="006759FD">
            <w:pPr>
              <w:jc w:val="both"/>
              <w:rPr>
                <w:rFonts w:ascii="Helvetica" w:hAnsi="Helvetica"/>
                <w:b/>
                <w:color w:val="000000" w:themeColor="text1"/>
                <w:sz w:val="22"/>
                <w:szCs w:val="22"/>
              </w:rPr>
            </w:pPr>
            <w:r w:rsidRPr="006759FD">
              <w:rPr>
                <w:rFonts w:ascii="Helvetica" w:hAnsi="Helvetica"/>
                <w:b/>
                <w:color w:val="000000" w:themeColor="text1"/>
                <w:sz w:val="22"/>
                <w:szCs w:val="22"/>
              </w:rPr>
              <w:t>Action</w:t>
            </w:r>
          </w:p>
        </w:tc>
      </w:tr>
      <w:tr w:rsidR="006759FD" w:rsidRPr="006759FD" w14:paraId="46B246ED" w14:textId="77777777" w:rsidTr="00400AF5">
        <w:tc>
          <w:tcPr>
            <w:tcW w:w="4505" w:type="dxa"/>
          </w:tcPr>
          <w:p w14:paraId="5AFBF4AD" w14:textId="77777777" w:rsidR="006759FD" w:rsidRPr="006759FD" w:rsidRDefault="006759FD" w:rsidP="006759FD">
            <w:pPr>
              <w:jc w:val="both"/>
              <w:rPr>
                <w:rFonts w:ascii="Helvetica" w:hAnsi="Helvetica"/>
                <w:bCs/>
                <w:color w:val="000000" w:themeColor="text1"/>
                <w:sz w:val="22"/>
                <w:szCs w:val="22"/>
              </w:rPr>
            </w:pPr>
            <w:r w:rsidRPr="006759FD">
              <w:rPr>
                <w:rFonts w:ascii="Helvetica" w:hAnsi="Helvetica"/>
                <w:bCs/>
                <w:color w:val="000000" w:themeColor="text1"/>
                <w:sz w:val="22"/>
                <w:szCs w:val="22"/>
              </w:rPr>
              <w:t xml:space="preserve">To formalise our fundraising for the building once we have the final costing and plans and to continue to keep the community in the </w:t>
            </w:r>
            <w:r w:rsidRPr="006759FD">
              <w:rPr>
                <w:rFonts w:ascii="Helvetica" w:hAnsi="Helvetica"/>
                <w:bCs/>
                <w:color w:val="000000" w:themeColor="text1"/>
                <w:sz w:val="22"/>
                <w:szCs w:val="22"/>
              </w:rPr>
              <w:lastRenderedPageBreak/>
              <w:t>loop of the progress made towards reaching a total.</w:t>
            </w:r>
          </w:p>
          <w:p w14:paraId="249CF239" w14:textId="77777777" w:rsidR="006759FD" w:rsidRPr="006759FD" w:rsidRDefault="006759FD" w:rsidP="006759FD">
            <w:pPr>
              <w:pStyle w:val="NoSpacing"/>
              <w:jc w:val="both"/>
              <w:rPr>
                <w:rFonts w:ascii="Helvetica" w:hAnsi="Helvetica"/>
                <w:color w:val="000000" w:themeColor="text1"/>
              </w:rPr>
            </w:pPr>
          </w:p>
        </w:tc>
        <w:tc>
          <w:tcPr>
            <w:tcW w:w="5129" w:type="dxa"/>
          </w:tcPr>
          <w:p w14:paraId="34053440" w14:textId="3F5E00EA" w:rsidR="006759FD" w:rsidRPr="006759FD" w:rsidRDefault="006759FD" w:rsidP="006759FD">
            <w:pPr>
              <w:jc w:val="both"/>
              <w:rPr>
                <w:rFonts w:ascii="Helvetica" w:hAnsi="Helvetica"/>
                <w:color w:val="000000" w:themeColor="text1"/>
                <w:sz w:val="22"/>
                <w:szCs w:val="22"/>
              </w:rPr>
            </w:pPr>
            <w:r w:rsidRPr="006759FD">
              <w:rPr>
                <w:rFonts w:ascii="Helvetica" w:hAnsi="Helvetica"/>
                <w:color w:val="000000" w:themeColor="text1"/>
                <w:sz w:val="22"/>
                <w:szCs w:val="22"/>
              </w:rPr>
              <w:lastRenderedPageBreak/>
              <w:t>All members of the community have now been invited to a meeting to discuss the plans for the building project and contribute to the funds.  £5</w:t>
            </w:r>
            <w:r w:rsidR="00400AF5">
              <w:rPr>
                <w:rFonts w:ascii="Helvetica" w:hAnsi="Helvetica"/>
                <w:color w:val="000000" w:themeColor="text1"/>
                <w:sz w:val="22"/>
                <w:szCs w:val="22"/>
              </w:rPr>
              <w:t>0</w:t>
            </w:r>
            <w:r w:rsidRPr="006759FD">
              <w:rPr>
                <w:rFonts w:ascii="Helvetica" w:hAnsi="Helvetica"/>
                <w:color w:val="000000" w:themeColor="text1"/>
                <w:sz w:val="22"/>
                <w:szCs w:val="22"/>
              </w:rPr>
              <w:t>0,000 has now been pledged</w:t>
            </w:r>
          </w:p>
        </w:tc>
      </w:tr>
    </w:tbl>
    <w:p w14:paraId="5B83D465" w14:textId="77777777" w:rsidR="006759FD" w:rsidRDefault="006759FD" w:rsidP="006759FD">
      <w:pPr>
        <w:rPr>
          <w:rFonts w:ascii="Helvetica" w:hAnsi="Helvetica"/>
          <w:b/>
          <w:bCs/>
          <w:color w:val="000000" w:themeColor="text1"/>
          <w:sz w:val="22"/>
          <w:szCs w:val="22"/>
        </w:rPr>
      </w:pPr>
    </w:p>
    <w:p w14:paraId="7A791C5F" w14:textId="77777777" w:rsidR="006759FD" w:rsidRDefault="006759FD" w:rsidP="006759FD">
      <w:pPr>
        <w:rPr>
          <w:rFonts w:ascii="Helvetica" w:hAnsi="Helvetica"/>
          <w:b/>
          <w:bCs/>
          <w:color w:val="000000" w:themeColor="text1"/>
          <w:sz w:val="22"/>
          <w:szCs w:val="22"/>
        </w:rPr>
      </w:pPr>
    </w:p>
    <w:p w14:paraId="71233260" w14:textId="1342577C" w:rsidR="003852B3" w:rsidRDefault="00FE7118" w:rsidP="006759FD">
      <w:pPr>
        <w:rPr>
          <w:rFonts w:ascii="Helvetica" w:hAnsi="Helvetica"/>
          <w:b/>
          <w:color w:val="000000" w:themeColor="text1"/>
          <w:sz w:val="22"/>
          <w:szCs w:val="22"/>
        </w:rPr>
      </w:pPr>
      <w:r w:rsidRPr="006759FD">
        <w:rPr>
          <w:rFonts w:ascii="Helvetica" w:hAnsi="Helvetica"/>
          <w:b/>
          <w:color w:val="000000" w:themeColor="text1"/>
          <w:sz w:val="22"/>
          <w:szCs w:val="22"/>
        </w:rPr>
        <w:t>Synagogue Building Project:</w:t>
      </w:r>
    </w:p>
    <w:p w14:paraId="7322E3F8" w14:textId="77777777" w:rsidR="006759FD" w:rsidRPr="006759FD" w:rsidRDefault="006759FD" w:rsidP="006759FD">
      <w:pPr>
        <w:rPr>
          <w:rFonts w:ascii="Helvetica" w:hAnsi="Helvetica"/>
          <w:b/>
          <w:bCs/>
          <w:color w:val="000000" w:themeColor="text1"/>
          <w:sz w:val="22"/>
          <w:szCs w:val="22"/>
        </w:rPr>
      </w:pPr>
    </w:p>
    <w:p w14:paraId="2357B105" w14:textId="7EBF5E56" w:rsidR="00014844" w:rsidRPr="006759FD" w:rsidRDefault="006759FD" w:rsidP="006759FD">
      <w:pPr>
        <w:jc w:val="both"/>
        <w:rPr>
          <w:rFonts w:ascii="Helvetica" w:hAnsi="Helvetica" w:cs="Arial"/>
          <w:sz w:val="22"/>
          <w:szCs w:val="22"/>
        </w:rPr>
      </w:pPr>
      <w:r w:rsidRPr="006759FD">
        <w:rPr>
          <w:rFonts w:ascii="Helvetica" w:hAnsi="Helvetica" w:cs="Arial"/>
          <w:sz w:val="22"/>
          <w:szCs w:val="22"/>
        </w:rPr>
        <w:t>Our building committee led by Co Vice Chairs, Greg Swimer and Marc Rub</w:t>
      </w:r>
      <w:r w:rsidR="00C64A17">
        <w:rPr>
          <w:rFonts w:ascii="Helvetica" w:hAnsi="Helvetica" w:cs="Arial"/>
          <w:sz w:val="22"/>
          <w:szCs w:val="22"/>
        </w:rPr>
        <w:t>i</w:t>
      </w:r>
      <w:r w:rsidRPr="006759FD">
        <w:rPr>
          <w:rFonts w:ascii="Helvetica" w:hAnsi="Helvetica" w:cs="Arial"/>
          <w:sz w:val="22"/>
          <w:szCs w:val="22"/>
        </w:rPr>
        <w:t>nstein continue to work hard to assimilate feedback from the community and input from the United Synagogue and to work with the professional team to see how these can be incorporated into the project plans.</w:t>
      </w:r>
    </w:p>
    <w:p w14:paraId="05F822E0" w14:textId="57AFFA6A" w:rsidR="006759FD" w:rsidRPr="006759FD" w:rsidRDefault="006759FD" w:rsidP="006759FD">
      <w:pPr>
        <w:rPr>
          <w:rFonts w:ascii="Helvetica" w:hAnsi="Helvetica"/>
          <w:b/>
          <w:color w:val="000000" w:themeColor="text1"/>
          <w:sz w:val="22"/>
          <w:szCs w:val="22"/>
        </w:rPr>
      </w:pPr>
    </w:p>
    <w:tbl>
      <w:tblPr>
        <w:tblStyle w:val="TableGrid"/>
        <w:tblW w:w="9634" w:type="dxa"/>
        <w:tblLook w:val="04A0" w:firstRow="1" w:lastRow="0" w:firstColumn="1" w:lastColumn="0" w:noHBand="0" w:noVBand="1"/>
      </w:tblPr>
      <w:tblGrid>
        <w:gridCol w:w="4505"/>
        <w:gridCol w:w="5129"/>
      </w:tblGrid>
      <w:tr w:rsidR="006759FD" w:rsidRPr="006759FD" w14:paraId="44F61A19" w14:textId="77777777" w:rsidTr="00400AF5">
        <w:tc>
          <w:tcPr>
            <w:tcW w:w="4505" w:type="dxa"/>
            <w:shd w:val="clear" w:color="auto" w:fill="4472C4" w:themeFill="accent1"/>
          </w:tcPr>
          <w:p w14:paraId="03357DC0" w14:textId="77777777" w:rsidR="006759FD" w:rsidRPr="006759FD" w:rsidRDefault="006759FD" w:rsidP="006759FD">
            <w:pPr>
              <w:jc w:val="both"/>
              <w:rPr>
                <w:rFonts w:ascii="Helvetica" w:hAnsi="Helvetica"/>
                <w:b/>
                <w:color w:val="000000" w:themeColor="text1"/>
                <w:sz w:val="22"/>
                <w:szCs w:val="22"/>
              </w:rPr>
            </w:pPr>
            <w:r w:rsidRPr="006759FD">
              <w:rPr>
                <w:rFonts w:ascii="Helvetica" w:hAnsi="Helvetica"/>
                <w:b/>
                <w:color w:val="000000" w:themeColor="text1"/>
                <w:sz w:val="22"/>
                <w:szCs w:val="22"/>
              </w:rPr>
              <w:t>Proposal in 2018 strategy</w:t>
            </w:r>
          </w:p>
          <w:p w14:paraId="3625D989" w14:textId="77777777" w:rsidR="006759FD" w:rsidRPr="006759FD" w:rsidRDefault="006759FD" w:rsidP="006759FD">
            <w:pPr>
              <w:jc w:val="both"/>
              <w:rPr>
                <w:rFonts w:ascii="Helvetica" w:hAnsi="Helvetica"/>
                <w:b/>
                <w:color w:val="000000" w:themeColor="text1"/>
                <w:sz w:val="22"/>
                <w:szCs w:val="22"/>
              </w:rPr>
            </w:pPr>
          </w:p>
        </w:tc>
        <w:tc>
          <w:tcPr>
            <w:tcW w:w="5129" w:type="dxa"/>
            <w:shd w:val="clear" w:color="auto" w:fill="4472C4" w:themeFill="accent1"/>
          </w:tcPr>
          <w:p w14:paraId="65172BBF" w14:textId="77777777" w:rsidR="006759FD" w:rsidRPr="006759FD" w:rsidRDefault="006759FD" w:rsidP="006759FD">
            <w:pPr>
              <w:jc w:val="both"/>
              <w:rPr>
                <w:rFonts w:ascii="Helvetica" w:hAnsi="Helvetica"/>
                <w:b/>
                <w:color w:val="000000" w:themeColor="text1"/>
                <w:sz w:val="22"/>
                <w:szCs w:val="22"/>
              </w:rPr>
            </w:pPr>
            <w:r w:rsidRPr="006759FD">
              <w:rPr>
                <w:rFonts w:ascii="Helvetica" w:hAnsi="Helvetica"/>
                <w:b/>
                <w:color w:val="000000" w:themeColor="text1"/>
                <w:sz w:val="22"/>
                <w:szCs w:val="22"/>
              </w:rPr>
              <w:t>Action</w:t>
            </w:r>
          </w:p>
        </w:tc>
      </w:tr>
      <w:tr w:rsidR="006759FD" w:rsidRPr="006759FD" w14:paraId="2AF27447" w14:textId="77777777" w:rsidTr="00400AF5">
        <w:tc>
          <w:tcPr>
            <w:tcW w:w="4505" w:type="dxa"/>
          </w:tcPr>
          <w:p w14:paraId="2F21F33E" w14:textId="65D9C5E4" w:rsidR="006759FD" w:rsidRDefault="006759FD" w:rsidP="006759FD">
            <w:pPr>
              <w:rPr>
                <w:rFonts w:ascii="Helvetica" w:hAnsi="Helvetica"/>
                <w:color w:val="000000" w:themeColor="text1"/>
                <w:sz w:val="22"/>
                <w:szCs w:val="22"/>
              </w:rPr>
            </w:pPr>
            <w:r w:rsidRPr="006759FD">
              <w:rPr>
                <w:rFonts w:ascii="Helvetica" w:hAnsi="Helvetica"/>
                <w:color w:val="000000" w:themeColor="text1"/>
                <w:sz w:val="22"/>
                <w:szCs w:val="22"/>
              </w:rPr>
              <w:t>We will continue to refine the ideas further until they form a single, fully costed, coherent and detailed plan that can be presented to the community and United Synagogue for approval.</w:t>
            </w:r>
          </w:p>
          <w:p w14:paraId="6E89B61C" w14:textId="341C3ACC" w:rsidR="0089397C" w:rsidRDefault="0089397C" w:rsidP="006759FD">
            <w:pPr>
              <w:rPr>
                <w:rFonts w:ascii="Helvetica" w:hAnsi="Helvetica"/>
                <w:color w:val="000000" w:themeColor="text1"/>
                <w:sz w:val="22"/>
                <w:szCs w:val="22"/>
              </w:rPr>
            </w:pPr>
          </w:p>
          <w:p w14:paraId="6FD2479B" w14:textId="77777777" w:rsidR="0089397C" w:rsidRPr="006759FD" w:rsidRDefault="0089397C" w:rsidP="0089397C">
            <w:pPr>
              <w:rPr>
                <w:rFonts w:ascii="Helvetica" w:hAnsi="Helvetica"/>
                <w:color w:val="000000" w:themeColor="text1"/>
                <w:sz w:val="22"/>
                <w:szCs w:val="22"/>
              </w:rPr>
            </w:pPr>
            <w:r w:rsidRPr="006759FD">
              <w:rPr>
                <w:rFonts w:ascii="Helvetica" w:hAnsi="Helvetica"/>
                <w:color w:val="000000" w:themeColor="text1"/>
                <w:sz w:val="22"/>
                <w:szCs w:val="22"/>
              </w:rPr>
              <w:t>This plan will be informed by:</w:t>
            </w:r>
          </w:p>
          <w:p w14:paraId="7111FCF7" w14:textId="77777777" w:rsidR="0089397C" w:rsidRPr="006759FD" w:rsidRDefault="0089397C" w:rsidP="0089397C">
            <w:pPr>
              <w:pStyle w:val="ListParagraph"/>
              <w:numPr>
                <w:ilvl w:val="0"/>
                <w:numId w:val="23"/>
              </w:numPr>
              <w:rPr>
                <w:rFonts w:ascii="Helvetica" w:hAnsi="Helvetica"/>
                <w:color w:val="000000" w:themeColor="text1"/>
              </w:rPr>
            </w:pPr>
            <w:r w:rsidRPr="006759FD">
              <w:rPr>
                <w:rFonts w:ascii="Helvetica" w:hAnsi="Helvetica"/>
                <w:color w:val="000000" w:themeColor="text1"/>
              </w:rPr>
              <w:t>Our Community Vision and Purpose</w:t>
            </w:r>
          </w:p>
          <w:p w14:paraId="5A229314" w14:textId="77777777" w:rsidR="0089397C" w:rsidRPr="006759FD" w:rsidRDefault="0089397C" w:rsidP="0089397C">
            <w:pPr>
              <w:pStyle w:val="ListParagraph"/>
              <w:numPr>
                <w:ilvl w:val="0"/>
                <w:numId w:val="23"/>
              </w:numPr>
              <w:rPr>
                <w:rFonts w:ascii="Helvetica" w:hAnsi="Helvetica"/>
                <w:color w:val="000000" w:themeColor="text1"/>
              </w:rPr>
            </w:pPr>
            <w:r w:rsidRPr="006759FD">
              <w:rPr>
                <w:rFonts w:ascii="Helvetica" w:hAnsi="Helvetica"/>
                <w:color w:val="000000" w:themeColor="text1"/>
              </w:rPr>
              <w:t>The seven ideas developed by the Board in 2016 (see para 2 above)</w:t>
            </w:r>
          </w:p>
          <w:p w14:paraId="7B715023" w14:textId="77777777" w:rsidR="0089397C" w:rsidRPr="006759FD" w:rsidRDefault="0089397C" w:rsidP="0089397C">
            <w:pPr>
              <w:pStyle w:val="ListParagraph"/>
              <w:numPr>
                <w:ilvl w:val="0"/>
                <w:numId w:val="23"/>
              </w:numPr>
              <w:rPr>
                <w:rFonts w:ascii="Helvetica" w:hAnsi="Helvetica"/>
              </w:rPr>
            </w:pPr>
            <w:r w:rsidRPr="006759FD">
              <w:rPr>
                <w:rFonts w:ascii="Helvetica" w:hAnsi="Helvetica"/>
              </w:rPr>
              <w:t>The five principles that resulted from the 2017 consultation (see bullets above)</w:t>
            </w:r>
          </w:p>
          <w:p w14:paraId="451C41CE" w14:textId="77777777" w:rsidR="0089397C" w:rsidRPr="006759FD" w:rsidRDefault="0089397C" w:rsidP="0089397C">
            <w:pPr>
              <w:pStyle w:val="ListParagraph"/>
              <w:numPr>
                <w:ilvl w:val="0"/>
                <w:numId w:val="23"/>
              </w:numPr>
              <w:rPr>
                <w:rFonts w:ascii="Helvetica" w:hAnsi="Helvetica"/>
              </w:rPr>
            </w:pPr>
            <w:r w:rsidRPr="006759FD">
              <w:rPr>
                <w:rFonts w:ascii="Helvetica" w:hAnsi="Helvetica"/>
              </w:rPr>
              <w:t>Level of affordability commensurate with expected donations and shul finances</w:t>
            </w:r>
          </w:p>
          <w:p w14:paraId="3A0869DE" w14:textId="77777777" w:rsidR="0089397C" w:rsidRPr="006759FD" w:rsidRDefault="0089397C" w:rsidP="006759FD">
            <w:pPr>
              <w:rPr>
                <w:rFonts w:ascii="Helvetica" w:hAnsi="Helvetica"/>
                <w:color w:val="000000" w:themeColor="text1"/>
                <w:sz w:val="22"/>
                <w:szCs w:val="22"/>
              </w:rPr>
            </w:pPr>
          </w:p>
          <w:p w14:paraId="2516BBAE" w14:textId="77777777" w:rsidR="006759FD" w:rsidRPr="006759FD" w:rsidRDefault="006759FD" w:rsidP="006759FD">
            <w:pPr>
              <w:jc w:val="both"/>
              <w:rPr>
                <w:rFonts w:ascii="Helvetica" w:hAnsi="Helvetica"/>
                <w:color w:val="000000" w:themeColor="text1"/>
                <w:sz w:val="22"/>
                <w:szCs w:val="22"/>
              </w:rPr>
            </w:pPr>
          </w:p>
        </w:tc>
        <w:tc>
          <w:tcPr>
            <w:tcW w:w="5129" w:type="dxa"/>
          </w:tcPr>
          <w:p w14:paraId="742AD9CD" w14:textId="6C503F26" w:rsidR="006759FD" w:rsidRPr="006759FD" w:rsidRDefault="0089397C" w:rsidP="006759FD">
            <w:pPr>
              <w:jc w:val="both"/>
              <w:rPr>
                <w:rFonts w:ascii="Helvetica" w:hAnsi="Helvetica"/>
                <w:color w:val="000000" w:themeColor="text1"/>
                <w:sz w:val="22"/>
                <w:szCs w:val="22"/>
              </w:rPr>
            </w:pPr>
            <w:r>
              <w:rPr>
                <w:rFonts w:ascii="Helvetica" w:hAnsi="Helvetica"/>
                <w:color w:val="000000" w:themeColor="text1"/>
                <w:sz w:val="22"/>
                <w:szCs w:val="22"/>
              </w:rPr>
              <w:t>A first iteration of the plan including detailed costings was unveiled at a community wide meeting in July. Over the past year, there has been a series of meetings with community members to discuss this plan. The majority of feedback has been positive with some useful ideas coming from the meetings and a good start to the fundraising, currently at £</w:t>
            </w:r>
            <w:r w:rsidR="00400AF5">
              <w:rPr>
                <w:rFonts w:ascii="Helvetica" w:hAnsi="Helvetica"/>
                <w:color w:val="000000" w:themeColor="text1"/>
                <w:sz w:val="22"/>
                <w:szCs w:val="22"/>
              </w:rPr>
              <w:t>50</w:t>
            </w:r>
            <w:r>
              <w:rPr>
                <w:rFonts w:ascii="Helvetica" w:hAnsi="Helvetica"/>
                <w:color w:val="000000" w:themeColor="text1"/>
                <w:sz w:val="22"/>
                <w:szCs w:val="22"/>
              </w:rPr>
              <w:t xml:space="preserve">0,000 from </w:t>
            </w:r>
            <w:r w:rsidR="00400AF5">
              <w:rPr>
                <w:rFonts w:ascii="Helvetica" w:hAnsi="Helvetica"/>
                <w:color w:val="000000" w:themeColor="text1"/>
                <w:sz w:val="22"/>
                <w:szCs w:val="22"/>
              </w:rPr>
              <w:t>40</w:t>
            </w:r>
            <w:r>
              <w:rPr>
                <w:rFonts w:ascii="Helvetica" w:hAnsi="Helvetica"/>
                <w:color w:val="000000" w:themeColor="text1"/>
                <w:sz w:val="22"/>
                <w:szCs w:val="22"/>
              </w:rPr>
              <w:t xml:space="preserve"> donors. The plan incorporating more feedback from the meetings is now being costed.</w:t>
            </w:r>
          </w:p>
        </w:tc>
      </w:tr>
    </w:tbl>
    <w:p w14:paraId="15268E80" w14:textId="77777777" w:rsidR="006759FD" w:rsidRPr="006759FD" w:rsidRDefault="006759FD" w:rsidP="006759FD">
      <w:pPr>
        <w:rPr>
          <w:rFonts w:ascii="Helvetica" w:hAnsi="Helvetica"/>
          <w:b/>
          <w:color w:val="000000" w:themeColor="text1"/>
          <w:sz w:val="22"/>
          <w:szCs w:val="22"/>
        </w:rPr>
      </w:pPr>
    </w:p>
    <w:p w14:paraId="48B37A66" w14:textId="77777777" w:rsidR="00C64A17" w:rsidRPr="00400AF5" w:rsidRDefault="00C64A17" w:rsidP="00400AF5">
      <w:pPr>
        <w:rPr>
          <w:rFonts w:ascii="Helvetica" w:hAnsi="Helvetica"/>
          <w:b/>
          <w:color w:val="000000" w:themeColor="text1"/>
        </w:rPr>
      </w:pPr>
    </w:p>
    <w:p w14:paraId="52B63824" w14:textId="77777777" w:rsidR="00107652" w:rsidRPr="006759FD" w:rsidRDefault="00107652" w:rsidP="006759FD">
      <w:pPr>
        <w:rPr>
          <w:rFonts w:ascii="Helvetica" w:hAnsi="Helvetica" w:cs="Times"/>
          <w:b/>
          <w:bCs/>
          <w:color w:val="000000" w:themeColor="text1"/>
          <w:sz w:val="22"/>
          <w:szCs w:val="22"/>
        </w:rPr>
      </w:pPr>
    </w:p>
    <w:p w14:paraId="122476DB" w14:textId="1782334B" w:rsidR="006759FD" w:rsidRPr="006759FD" w:rsidRDefault="00D35D78" w:rsidP="00C64A17">
      <w:pPr>
        <w:rPr>
          <w:rFonts w:ascii="Helvetica" w:hAnsi="Helvetica" w:cs="Times"/>
          <w:b/>
          <w:bCs/>
          <w:color w:val="000000" w:themeColor="text1"/>
          <w:sz w:val="22"/>
          <w:szCs w:val="22"/>
        </w:rPr>
      </w:pPr>
      <w:r w:rsidRPr="006759FD">
        <w:rPr>
          <w:rFonts w:ascii="Helvetica" w:hAnsi="Helvetica" w:cs="Times"/>
          <w:b/>
          <w:bCs/>
          <w:color w:val="000000" w:themeColor="text1"/>
          <w:sz w:val="22"/>
          <w:szCs w:val="22"/>
        </w:rPr>
        <w:t xml:space="preserve"> Religious Life</w:t>
      </w:r>
    </w:p>
    <w:tbl>
      <w:tblPr>
        <w:tblStyle w:val="TableGrid"/>
        <w:tblW w:w="9634" w:type="dxa"/>
        <w:tblLook w:val="04A0" w:firstRow="1" w:lastRow="0" w:firstColumn="1" w:lastColumn="0" w:noHBand="0" w:noVBand="1"/>
      </w:tblPr>
      <w:tblGrid>
        <w:gridCol w:w="4505"/>
        <w:gridCol w:w="5129"/>
      </w:tblGrid>
      <w:tr w:rsidR="006759FD" w:rsidRPr="006759FD" w14:paraId="7DBA6323" w14:textId="77777777" w:rsidTr="00400AF5">
        <w:tc>
          <w:tcPr>
            <w:tcW w:w="4505" w:type="dxa"/>
            <w:shd w:val="clear" w:color="auto" w:fill="4472C4" w:themeFill="accent1"/>
          </w:tcPr>
          <w:p w14:paraId="07C588D0" w14:textId="77777777" w:rsidR="006759FD" w:rsidRPr="006759FD" w:rsidRDefault="006759FD" w:rsidP="006759FD">
            <w:pPr>
              <w:jc w:val="both"/>
              <w:rPr>
                <w:rFonts w:ascii="Helvetica" w:hAnsi="Helvetica"/>
                <w:b/>
                <w:color w:val="000000" w:themeColor="text1"/>
                <w:sz w:val="22"/>
                <w:szCs w:val="22"/>
              </w:rPr>
            </w:pPr>
            <w:r w:rsidRPr="006759FD">
              <w:rPr>
                <w:rFonts w:ascii="Helvetica" w:hAnsi="Helvetica"/>
                <w:b/>
                <w:color w:val="000000" w:themeColor="text1"/>
                <w:sz w:val="22"/>
                <w:szCs w:val="22"/>
              </w:rPr>
              <w:t>Proposal in 2018 strategy</w:t>
            </w:r>
          </w:p>
          <w:p w14:paraId="401E3C79" w14:textId="77777777" w:rsidR="006759FD" w:rsidRPr="006759FD" w:rsidRDefault="006759FD" w:rsidP="006759FD">
            <w:pPr>
              <w:jc w:val="both"/>
              <w:rPr>
                <w:rFonts w:ascii="Helvetica" w:hAnsi="Helvetica"/>
                <w:b/>
                <w:color w:val="000000" w:themeColor="text1"/>
                <w:sz w:val="22"/>
                <w:szCs w:val="22"/>
              </w:rPr>
            </w:pPr>
          </w:p>
        </w:tc>
        <w:tc>
          <w:tcPr>
            <w:tcW w:w="5129" w:type="dxa"/>
            <w:shd w:val="clear" w:color="auto" w:fill="4472C4" w:themeFill="accent1"/>
          </w:tcPr>
          <w:p w14:paraId="6302CE8A" w14:textId="77777777" w:rsidR="006759FD" w:rsidRPr="006759FD" w:rsidRDefault="006759FD" w:rsidP="006759FD">
            <w:pPr>
              <w:jc w:val="both"/>
              <w:rPr>
                <w:rFonts w:ascii="Helvetica" w:hAnsi="Helvetica"/>
                <w:b/>
                <w:color w:val="000000" w:themeColor="text1"/>
                <w:sz w:val="22"/>
                <w:szCs w:val="22"/>
              </w:rPr>
            </w:pPr>
            <w:r w:rsidRPr="006759FD">
              <w:rPr>
                <w:rFonts w:ascii="Helvetica" w:hAnsi="Helvetica"/>
                <w:b/>
                <w:color w:val="000000" w:themeColor="text1"/>
                <w:sz w:val="22"/>
                <w:szCs w:val="22"/>
              </w:rPr>
              <w:t>Action</w:t>
            </w:r>
          </w:p>
        </w:tc>
      </w:tr>
      <w:tr w:rsidR="006759FD" w:rsidRPr="006759FD" w14:paraId="0C8D8C35" w14:textId="77777777" w:rsidTr="00400AF5">
        <w:tc>
          <w:tcPr>
            <w:tcW w:w="4505" w:type="dxa"/>
          </w:tcPr>
          <w:p w14:paraId="059288FD" w14:textId="77777777" w:rsidR="006759FD" w:rsidRPr="006759FD" w:rsidRDefault="006759FD" w:rsidP="006759FD">
            <w:pPr>
              <w:rPr>
                <w:rFonts w:ascii="Helvetica" w:hAnsi="Helvetica"/>
                <w:bCs/>
                <w:color w:val="000000" w:themeColor="text1"/>
                <w:sz w:val="22"/>
                <w:szCs w:val="22"/>
              </w:rPr>
            </w:pPr>
            <w:r w:rsidRPr="006759FD">
              <w:rPr>
                <w:rFonts w:ascii="Helvetica" w:hAnsi="Helvetica"/>
                <w:bCs/>
                <w:color w:val="000000" w:themeColor="text1"/>
                <w:sz w:val="22"/>
                <w:szCs w:val="22"/>
              </w:rPr>
              <w:t xml:space="preserve">There is strong support for the continuation of the Shabbat on the Hill initiative, both as a way to enhance the Shabbat morning religious services and as an element in our adult education programme. </w:t>
            </w:r>
          </w:p>
          <w:p w14:paraId="574AB4E8" w14:textId="77777777" w:rsidR="006759FD" w:rsidRPr="006759FD" w:rsidRDefault="006759FD" w:rsidP="006759FD">
            <w:pPr>
              <w:jc w:val="both"/>
              <w:rPr>
                <w:rFonts w:ascii="Helvetica" w:hAnsi="Helvetica"/>
                <w:color w:val="000000" w:themeColor="text1"/>
                <w:sz w:val="22"/>
                <w:szCs w:val="22"/>
              </w:rPr>
            </w:pPr>
          </w:p>
        </w:tc>
        <w:tc>
          <w:tcPr>
            <w:tcW w:w="5129" w:type="dxa"/>
          </w:tcPr>
          <w:p w14:paraId="680B1766" w14:textId="46D627B3" w:rsidR="006759FD" w:rsidRPr="006759FD" w:rsidRDefault="0089397C" w:rsidP="006759FD">
            <w:pPr>
              <w:jc w:val="both"/>
              <w:rPr>
                <w:rFonts w:ascii="Helvetica" w:hAnsi="Helvetica"/>
                <w:color w:val="000000" w:themeColor="text1"/>
                <w:sz w:val="22"/>
                <w:szCs w:val="22"/>
              </w:rPr>
            </w:pPr>
            <w:r>
              <w:rPr>
                <w:rFonts w:ascii="Helvetica" w:hAnsi="Helvetica"/>
                <w:color w:val="000000" w:themeColor="text1"/>
                <w:sz w:val="22"/>
                <w:szCs w:val="22"/>
              </w:rPr>
              <w:t>This has been an ongoing part of our community offering with various interesting speakers throughout the year.</w:t>
            </w:r>
          </w:p>
        </w:tc>
      </w:tr>
      <w:tr w:rsidR="006759FD" w:rsidRPr="006759FD" w14:paraId="622C9CD4" w14:textId="77777777" w:rsidTr="00400AF5">
        <w:tc>
          <w:tcPr>
            <w:tcW w:w="4505" w:type="dxa"/>
          </w:tcPr>
          <w:p w14:paraId="52AA90FB" w14:textId="38D85EDF" w:rsidR="006759FD" w:rsidRDefault="006759FD" w:rsidP="006759FD">
            <w:pPr>
              <w:widowControl w:val="0"/>
              <w:tabs>
                <w:tab w:val="left" w:pos="940"/>
                <w:tab w:val="left" w:pos="1440"/>
              </w:tabs>
              <w:autoSpaceDE w:val="0"/>
              <w:autoSpaceDN w:val="0"/>
              <w:adjustRightInd w:val="0"/>
              <w:spacing w:after="293"/>
              <w:rPr>
                <w:rFonts w:ascii="Helvetica" w:hAnsi="Helvetica" w:cs="Times"/>
                <w:bCs/>
                <w:color w:val="000000"/>
                <w:sz w:val="22"/>
                <w:szCs w:val="22"/>
              </w:rPr>
            </w:pPr>
            <w:r w:rsidRPr="006759FD">
              <w:rPr>
                <w:rFonts w:ascii="Helvetica" w:hAnsi="Helvetica" w:cs="Times"/>
                <w:bCs/>
                <w:color w:val="000000"/>
                <w:sz w:val="22"/>
                <w:szCs w:val="22"/>
              </w:rPr>
              <w:t xml:space="preserve">Other ways will be explored to engage more people in the service, through other events such as alternative services, discussion groups or other Shabbat morning activity. </w:t>
            </w:r>
          </w:p>
          <w:p w14:paraId="1462C11D" w14:textId="02C73738" w:rsidR="006759FD" w:rsidRPr="0089397C" w:rsidRDefault="0089397C" w:rsidP="0089397C">
            <w:pPr>
              <w:widowControl w:val="0"/>
              <w:tabs>
                <w:tab w:val="left" w:pos="940"/>
                <w:tab w:val="left" w:pos="1440"/>
              </w:tabs>
              <w:autoSpaceDE w:val="0"/>
              <w:autoSpaceDN w:val="0"/>
              <w:adjustRightInd w:val="0"/>
              <w:spacing w:after="293"/>
              <w:rPr>
                <w:rFonts w:ascii="Helvetica" w:hAnsi="Helvetica" w:cs="Times"/>
                <w:bCs/>
                <w:color w:val="000000"/>
                <w:sz w:val="22"/>
                <w:szCs w:val="22"/>
              </w:rPr>
            </w:pPr>
            <w:r>
              <w:rPr>
                <w:rFonts w:ascii="Helvetica" w:hAnsi="Helvetica" w:cs="Times"/>
                <w:bCs/>
                <w:color w:val="000000"/>
                <w:sz w:val="22"/>
                <w:szCs w:val="22"/>
              </w:rPr>
              <w:lastRenderedPageBreak/>
              <w:t xml:space="preserve">This </w:t>
            </w:r>
            <w:r w:rsidRPr="006759FD">
              <w:rPr>
                <w:rFonts w:ascii="Helvetica" w:hAnsi="Helvetica" w:cs="Times"/>
                <w:bCs/>
                <w:color w:val="000000"/>
                <w:sz w:val="22"/>
                <w:szCs w:val="22"/>
              </w:rPr>
              <w:t>will be looked at in conjunction with proposals for Rosh Hashanah 2018 to use the Rose and Harry Epstein Hall for more of the morning for learning activities or interactive services to ease the pressure on seating in the shul.</w:t>
            </w:r>
          </w:p>
        </w:tc>
        <w:tc>
          <w:tcPr>
            <w:tcW w:w="5129" w:type="dxa"/>
          </w:tcPr>
          <w:p w14:paraId="0D05FD62" w14:textId="77777777" w:rsidR="006759FD" w:rsidRDefault="0089397C" w:rsidP="006759FD">
            <w:pPr>
              <w:jc w:val="both"/>
              <w:rPr>
                <w:rFonts w:ascii="Helvetica" w:hAnsi="Helvetica"/>
                <w:color w:val="000000" w:themeColor="text1"/>
                <w:sz w:val="22"/>
                <w:szCs w:val="22"/>
              </w:rPr>
            </w:pPr>
            <w:r>
              <w:rPr>
                <w:rFonts w:ascii="Helvetica" w:hAnsi="Helvetica"/>
                <w:color w:val="000000" w:themeColor="text1"/>
                <w:sz w:val="22"/>
                <w:szCs w:val="22"/>
              </w:rPr>
              <w:lastRenderedPageBreak/>
              <w:t>An alternative service led by the Rabbi and Stephen Frosh was trialled successfully at Rosh Hashanah and Yom Kippur. This worked to ease the pressure on seating over the chagim. It hasn’t been further explored for Shabbat mornings, but continues to be an idea for future development.</w:t>
            </w:r>
          </w:p>
          <w:p w14:paraId="70114BD4" w14:textId="77777777" w:rsidR="0089397C" w:rsidRDefault="0089397C" w:rsidP="006759FD">
            <w:pPr>
              <w:jc w:val="both"/>
              <w:rPr>
                <w:rFonts w:ascii="Helvetica" w:hAnsi="Helvetica"/>
                <w:color w:val="000000" w:themeColor="text1"/>
                <w:sz w:val="22"/>
                <w:szCs w:val="22"/>
              </w:rPr>
            </w:pPr>
          </w:p>
          <w:p w14:paraId="7E012DF0" w14:textId="51B43AC7" w:rsidR="0089397C" w:rsidRPr="0089397C" w:rsidRDefault="0089397C" w:rsidP="0089397C">
            <w:pPr>
              <w:rPr>
                <w:rFonts w:ascii="Helvetica" w:hAnsi="Helvetica"/>
                <w:sz w:val="22"/>
                <w:szCs w:val="22"/>
              </w:rPr>
            </w:pPr>
            <w:r w:rsidRPr="0089397C">
              <w:rPr>
                <w:rFonts w:ascii="Helvetica" w:hAnsi="Helvetica"/>
                <w:sz w:val="22"/>
                <w:szCs w:val="22"/>
              </w:rPr>
              <w:t xml:space="preserve">The Rabbi  is now exploring the introduction of a young families guided (explanatory) service during Shabbat </w:t>
            </w:r>
            <w:r w:rsidR="00AB29BB">
              <w:rPr>
                <w:rFonts w:ascii="Helvetica" w:hAnsi="Helvetica"/>
                <w:sz w:val="22"/>
                <w:szCs w:val="22"/>
              </w:rPr>
              <w:t xml:space="preserve">on </w:t>
            </w:r>
            <w:r w:rsidRPr="0089397C">
              <w:rPr>
                <w:rFonts w:ascii="Helvetica" w:hAnsi="Helvetica"/>
                <w:sz w:val="22"/>
                <w:szCs w:val="22"/>
              </w:rPr>
              <w:t xml:space="preserve">a children services slot (once a term). </w:t>
            </w:r>
          </w:p>
          <w:p w14:paraId="2B973081" w14:textId="66C06575" w:rsidR="0089397C" w:rsidRPr="006759FD" w:rsidRDefault="0089397C" w:rsidP="006759FD">
            <w:pPr>
              <w:jc w:val="both"/>
              <w:rPr>
                <w:rFonts w:ascii="Helvetica" w:hAnsi="Helvetica"/>
                <w:color w:val="000000" w:themeColor="text1"/>
                <w:sz w:val="22"/>
                <w:szCs w:val="22"/>
              </w:rPr>
            </w:pPr>
          </w:p>
        </w:tc>
      </w:tr>
      <w:tr w:rsidR="006759FD" w:rsidRPr="006759FD" w14:paraId="774187BB" w14:textId="77777777" w:rsidTr="00400AF5">
        <w:tc>
          <w:tcPr>
            <w:tcW w:w="4505" w:type="dxa"/>
          </w:tcPr>
          <w:p w14:paraId="1C48858D" w14:textId="20C8C137" w:rsidR="006759FD" w:rsidRPr="006759FD" w:rsidRDefault="006759FD" w:rsidP="006759FD">
            <w:pPr>
              <w:widowControl w:val="0"/>
              <w:tabs>
                <w:tab w:val="left" w:pos="940"/>
                <w:tab w:val="left" w:pos="1440"/>
              </w:tabs>
              <w:autoSpaceDE w:val="0"/>
              <w:autoSpaceDN w:val="0"/>
              <w:adjustRightInd w:val="0"/>
              <w:spacing w:after="293"/>
              <w:rPr>
                <w:rFonts w:ascii="Helvetica" w:hAnsi="Helvetica" w:cs="Times"/>
                <w:bCs/>
                <w:color w:val="000000"/>
                <w:sz w:val="22"/>
                <w:szCs w:val="22"/>
              </w:rPr>
            </w:pPr>
            <w:r w:rsidRPr="006759FD">
              <w:rPr>
                <w:rFonts w:ascii="Helvetica" w:hAnsi="Helvetica" w:cs="Times"/>
                <w:bCs/>
                <w:color w:val="000000"/>
                <w:sz w:val="22"/>
                <w:szCs w:val="22"/>
              </w:rPr>
              <w:lastRenderedPageBreak/>
              <w:t>The children’s services need constant attention to make them engaging and interesting for young people and hopefully an experience they enjoy. There will be ongoing work to encourage more people to get involved in volunteering to run them.</w:t>
            </w:r>
          </w:p>
        </w:tc>
        <w:tc>
          <w:tcPr>
            <w:tcW w:w="5129" w:type="dxa"/>
          </w:tcPr>
          <w:p w14:paraId="3CD97FAF" w14:textId="77777777" w:rsidR="00AB29BB" w:rsidRDefault="0089397C" w:rsidP="006759FD">
            <w:pPr>
              <w:jc w:val="both"/>
              <w:rPr>
                <w:rFonts w:ascii="Helvetica" w:hAnsi="Helvetica"/>
                <w:color w:val="000000" w:themeColor="text1"/>
                <w:sz w:val="22"/>
                <w:szCs w:val="22"/>
              </w:rPr>
            </w:pPr>
            <w:r>
              <w:rPr>
                <w:rFonts w:ascii="Helvetica" w:hAnsi="Helvetica"/>
                <w:color w:val="000000" w:themeColor="text1"/>
                <w:sz w:val="22"/>
                <w:szCs w:val="22"/>
              </w:rPr>
              <w:t>The service for older children has been relaunched as a monthly Shabbat Club under the leadership of Yeva Robinson. She will now be taking over from Hela Shamash who has done a great job over the past few years running activities for young children. The children’s services group are now exploring various new initiatives including</w:t>
            </w:r>
            <w:r w:rsidR="00AB29BB">
              <w:rPr>
                <w:rFonts w:ascii="Helvetica" w:hAnsi="Helvetica"/>
                <w:color w:val="000000" w:themeColor="text1"/>
                <w:sz w:val="22"/>
                <w:szCs w:val="22"/>
              </w:rPr>
              <w:t>:</w:t>
            </w:r>
            <w:r>
              <w:rPr>
                <w:rFonts w:ascii="Helvetica" w:hAnsi="Helvetica"/>
                <w:color w:val="000000" w:themeColor="text1"/>
                <w:sz w:val="22"/>
                <w:szCs w:val="22"/>
              </w:rPr>
              <w:t xml:space="preserve"> </w:t>
            </w:r>
          </w:p>
          <w:p w14:paraId="618B3C74" w14:textId="77777777" w:rsidR="00AB29BB" w:rsidRDefault="00AB29BB" w:rsidP="006759FD">
            <w:pPr>
              <w:jc w:val="both"/>
              <w:rPr>
                <w:rFonts w:ascii="Helvetica" w:hAnsi="Helvetica"/>
                <w:color w:val="000000" w:themeColor="text1"/>
                <w:sz w:val="22"/>
                <w:szCs w:val="22"/>
              </w:rPr>
            </w:pPr>
          </w:p>
          <w:p w14:paraId="73848DF0" w14:textId="77777777" w:rsidR="00AB29BB" w:rsidRDefault="0089397C" w:rsidP="00AB29BB">
            <w:pPr>
              <w:pStyle w:val="ListParagraph"/>
              <w:numPr>
                <w:ilvl w:val="0"/>
                <w:numId w:val="26"/>
              </w:numPr>
              <w:jc w:val="both"/>
              <w:rPr>
                <w:rFonts w:ascii="Helvetica" w:hAnsi="Helvetica"/>
                <w:color w:val="000000" w:themeColor="text1"/>
              </w:rPr>
            </w:pPr>
            <w:r w:rsidRPr="00AB29BB">
              <w:rPr>
                <w:rFonts w:ascii="Helvetica" w:hAnsi="Helvetica"/>
                <w:color w:val="000000" w:themeColor="text1"/>
              </w:rPr>
              <w:t>training for children service leaders,</w:t>
            </w:r>
          </w:p>
          <w:p w14:paraId="7F4BA5A5" w14:textId="77777777" w:rsidR="00AB29BB" w:rsidRDefault="0089397C" w:rsidP="00AB29BB">
            <w:pPr>
              <w:pStyle w:val="ListParagraph"/>
              <w:numPr>
                <w:ilvl w:val="0"/>
                <w:numId w:val="26"/>
              </w:numPr>
              <w:jc w:val="both"/>
              <w:rPr>
                <w:rFonts w:ascii="Helvetica" w:hAnsi="Helvetica"/>
                <w:color w:val="000000" w:themeColor="text1"/>
              </w:rPr>
            </w:pPr>
            <w:r w:rsidRPr="00AB29BB">
              <w:rPr>
                <w:rFonts w:ascii="Helvetica" w:hAnsi="Helvetica"/>
                <w:color w:val="000000" w:themeColor="text1"/>
              </w:rPr>
              <w:t>using and training 6</w:t>
            </w:r>
            <w:r w:rsidRPr="00AB29BB">
              <w:rPr>
                <w:rFonts w:ascii="Helvetica" w:hAnsi="Helvetica"/>
                <w:color w:val="000000" w:themeColor="text1"/>
                <w:vertAlign w:val="superscript"/>
              </w:rPr>
              <w:t>th</w:t>
            </w:r>
            <w:r w:rsidRPr="00AB29BB">
              <w:rPr>
                <w:rFonts w:ascii="Helvetica" w:hAnsi="Helvetica"/>
                <w:color w:val="000000" w:themeColor="text1"/>
              </w:rPr>
              <w:t xml:space="preserve"> formers to help with the services, </w:t>
            </w:r>
          </w:p>
          <w:p w14:paraId="13653283" w14:textId="77777777" w:rsidR="00AB29BB" w:rsidRDefault="0089397C" w:rsidP="00AB29BB">
            <w:pPr>
              <w:pStyle w:val="ListParagraph"/>
              <w:numPr>
                <w:ilvl w:val="0"/>
                <w:numId w:val="26"/>
              </w:numPr>
              <w:jc w:val="both"/>
              <w:rPr>
                <w:rFonts w:ascii="Helvetica" w:hAnsi="Helvetica"/>
                <w:color w:val="000000" w:themeColor="text1"/>
              </w:rPr>
            </w:pPr>
            <w:r w:rsidRPr="00AB29BB">
              <w:rPr>
                <w:rFonts w:ascii="Helvetica" w:hAnsi="Helvetica"/>
                <w:color w:val="000000" w:themeColor="text1"/>
              </w:rPr>
              <w:t>using the Rabbi more in children services</w:t>
            </w:r>
          </w:p>
          <w:p w14:paraId="25382DCB" w14:textId="0885E314" w:rsidR="006759FD" w:rsidRPr="00AB29BB" w:rsidRDefault="0089397C" w:rsidP="00AB29BB">
            <w:pPr>
              <w:pStyle w:val="ListParagraph"/>
              <w:numPr>
                <w:ilvl w:val="0"/>
                <w:numId w:val="26"/>
              </w:numPr>
              <w:jc w:val="both"/>
              <w:rPr>
                <w:rFonts w:ascii="Helvetica" w:hAnsi="Helvetica"/>
                <w:color w:val="000000" w:themeColor="text1"/>
              </w:rPr>
            </w:pPr>
            <w:r w:rsidRPr="00AB29BB">
              <w:rPr>
                <w:rFonts w:ascii="Helvetica" w:hAnsi="Helvetica"/>
                <w:color w:val="000000" w:themeColor="text1"/>
              </w:rPr>
              <w:t>looking at other activities on a Shabbat such as a tefillah club.</w:t>
            </w:r>
          </w:p>
        </w:tc>
      </w:tr>
      <w:tr w:rsidR="006759FD" w:rsidRPr="006759FD" w14:paraId="669AD1CB" w14:textId="77777777" w:rsidTr="00400AF5">
        <w:tc>
          <w:tcPr>
            <w:tcW w:w="4505" w:type="dxa"/>
          </w:tcPr>
          <w:p w14:paraId="57559349" w14:textId="2F9E1CA3" w:rsidR="006759FD" w:rsidRPr="006759FD" w:rsidRDefault="006759FD" w:rsidP="006759FD">
            <w:pPr>
              <w:widowControl w:val="0"/>
              <w:tabs>
                <w:tab w:val="left" w:pos="940"/>
                <w:tab w:val="left" w:pos="1440"/>
              </w:tabs>
              <w:autoSpaceDE w:val="0"/>
              <w:autoSpaceDN w:val="0"/>
              <w:adjustRightInd w:val="0"/>
              <w:spacing w:after="293"/>
              <w:rPr>
                <w:rFonts w:ascii="Helvetica" w:hAnsi="Helvetica" w:cs="Times"/>
                <w:bCs/>
                <w:color w:val="000000"/>
                <w:sz w:val="22"/>
                <w:szCs w:val="22"/>
              </w:rPr>
            </w:pPr>
            <w:r w:rsidRPr="006759FD">
              <w:rPr>
                <w:rFonts w:ascii="Helvetica" w:hAnsi="Helvetica" w:cs="Times"/>
                <w:bCs/>
                <w:color w:val="000000"/>
                <w:sz w:val="22"/>
                <w:szCs w:val="22"/>
              </w:rPr>
              <w:t xml:space="preserve">Improving the experience of religious services for women is a priority for the community (see below). </w:t>
            </w:r>
            <w:r w:rsidRPr="006759FD">
              <w:rPr>
                <w:rFonts w:ascii="Helvetica" w:eastAsia="MS Mincho" w:hAnsi="Helvetica" w:cs="MS Mincho"/>
                <w:bCs/>
                <w:color w:val="000000"/>
                <w:sz w:val="22"/>
                <w:szCs w:val="22"/>
              </w:rPr>
              <w:t> </w:t>
            </w:r>
          </w:p>
        </w:tc>
        <w:tc>
          <w:tcPr>
            <w:tcW w:w="5129" w:type="dxa"/>
          </w:tcPr>
          <w:p w14:paraId="09002BBE" w14:textId="77777777" w:rsidR="006759FD" w:rsidRPr="006759FD" w:rsidRDefault="006759FD" w:rsidP="006759FD">
            <w:pPr>
              <w:jc w:val="both"/>
              <w:rPr>
                <w:rFonts w:ascii="Helvetica" w:hAnsi="Helvetica"/>
                <w:color w:val="000000" w:themeColor="text1"/>
                <w:sz w:val="22"/>
                <w:szCs w:val="22"/>
              </w:rPr>
            </w:pPr>
          </w:p>
        </w:tc>
      </w:tr>
    </w:tbl>
    <w:p w14:paraId="60A4C712" w14:textId="4F89644D" w:rsidR="00AD75F3" w:rsidRPr="006759FD" w:rsidRDefault="00AD75F3" w:rsidP="006759FD">
      <w:pPr>
        <w:widowControl w:val="0"/>
        <w:tabs>
          <w:tab w:val="left" w:pos="220"/>
          <w:tab w:val="left" w:pos="720"/>
        </w:tabs>
        <w:autoSpaceDE w:val="0"/>
        <w:autoSpaceDN w:val="0"/>
        <w:adjustRightInd w:val="0"/>
        <w:spacing w:after="293"/>
        <w:rPr>
          <w:rFonts w:ascii="Helvetica" w:hAnsi="Helvetica" w:cs="Times"/>
          <w:color w:val="000000"/>
          <w:sz w:val="22"/>
          <w:szCs w:val="22"/>
        </w:rPr>
      </w:pPr>
    </w:p>
    <w:p w14:paraId="7D0DF2CF" w14:textId="17F67CB2" w:rsidR="00490F67" w:rsidRPr="006759FD" w:rsidRDefault="00490F67" w:rsidP="006759FD">
      <w:pPr>
        <w:rPr>
          <w:rFonts w:ascii="Helvetica" w:hAnsi="Helvetica"/>
          <w:b/>
          <w:color w:val="000000" w:themeColor="text1"/>
          <w:sz w:val="22"/>
          <w:szCs w:val="22"/>
        </w:rPr>
      </w:pPr>
      <w:r w:rsidRPr="006759FD">
        <w:rPr>
          <w:rFonts w:ascii="Helvetica" w:hAnsi="Helvetica"/>
          <w:b/>
          <w:color w:val="000000" w:themeColor="text1"/>
          <w:sz w:val="22"/>
          <w:szCs w:val="22"/>
        </w:rPr>
        <w:br w:type="page"/>
      </w:r>
    </w:p>
    <w:p w14:paraId="7FD80160" w14:textId="1A4B93FA" w:rsidR="00B71E02" w:rsidRPr="006759FD" w:rsidRDefault="00AD75F3" w:rsidP="006759FD">
      <w:pPr>
        <w:widowControl w:val="0"/>
        <w:autoSpaceDE w:val="0"/>
        <w:autoSpaceDN w:val="0"/>
        <w:adjustRightInd w:val="0"/>
        <w:spacing w:after="240"/>
        <w:rPr>
          <w:rFonts w:ascii="Helvetica" w:hAnsi="Helvetica" w:cs="Times"/>
          <w:b/>
          <w:bCs/>
          <w:color w:val="000000" w:themeColor="text1"/>
          <w:sz w:val="22"/>
          <w:szCs w:val="22"/>
        </w:rPr>
      </w:pPr>
      <w:r w:rsidRPr="006759FD">
        <w:rPr>
          <w:rFonts w:ascii="Helvetica" w:hAnsi="Helvetica" w:cs="Times"/>
          <w:b/>
          <w:bCs/>
          <w:color w:val="000000" w:themeColor="text1"/>
          <w:sz w:val="22"/>
          <w:szCs w:val="22"/>
        </w:rPr>
        <w:lastRenderedPageBreak/>
        <w:t xml:space="preserve">Women in the Community </w:t>
      </w:r>
    </w:p>
    <w:tbl>
      <w:tblPr>
        <w:tblStyle w:val="TableGrid"/>
        <w:tblW w:w="9634" w:type="dxa"/>
        <w:tblLook w:val="04A0" w:firstRow="1" w:lastRow="0" w:firstColumn="1" w:lastColumn="0" w:noHBand="0" w:noVBand="1"/>
      </w:tblPr>
      <w:tblGrid>
        <w:gridCol w:w="4505"/>
        <w:gridCol w:w="5129"/>
      </w:tblGrid>
      <w:tr w:rsidR="006759FD" w:rsidRPr="006759FD" w14:paraId="12231AB3" w14:textId="77777777" w:rsidTr="00400AF5">
        <w:tc>
          <w:tcPr>
            <w:tcW w:w="4505" w:type="dxa"/>
            <w:shd w:val="clear" w:color="auto" w:fill="4472C4" w:themeFill="accent1"/>
          </w:tcPr>
          <w:p w14:paraId="7EF9FF8D" w14:textId="77777777" w:rsidR="006759FD" w:rsidRPr="006759FD" w:rsidRDefault="006759FD" w:rsidP="006759FD">
            <w:pPr>
              <w:jc w:val="both"/>
              <w:rPr>
                <w:rFonts w:ascii="Helvetica" w:hAnsi="Helvetica"/>
                <w:b/>
                <w:color w:val="000000" w:themeColor="text1"/>
                <w:sz w:val="22"/>
                <w:szCs w:val="22"/>
              </w:rPr>
            </w:pPr>
            <w:r w:rsidRPr="006759FD">
              <w:rPr>
                <w:rFonts w:ascii="Helvetica" w:hAnsi="Helvetica"/>
                <w:b/>
                <w:color w:val="000000" w:themeColor="text1"/>
                <w:sz w:val="22"/>
                <w:szCs w:val="22"/>
              </w:rPr>
              <w:t>Proposal in 2018 strategy</w:t>
            </w:r>
          </w:p>
          <w:p w14:paraId="57CDBCA2" w14:textId="77777777" w:rsidR="006759FD" w:rsidRPr="006759FD" w:rsidRDefault="006759FD" w:rsidP="006759FD">
            <w:pPr>
              <w:jc w:val="both"/>
              <w:rPr>
                <w:rFonts w:ascii="Helvetica" w:hAnsi="Helvetica"/>
                <w:b/>
                <w:color w:val="000000" w:themeColor="text1"/>
                <w:sz w:val="22"/>
                <w:szCs w:val="22"/>
              </w:rPr>
            </w:pPr>
          </w:p>
        </w:tc>
        <w:tc>
          <w:tcPr>
            <w:tcW w:w="5129" w:type="dxa"/>
            <w:shd w:val="clear" w:color="auto" w:fill="4472C4" w:themeFill="accent1"/>
          </w:tcPr>
          <w:p w14:paraId="0ACA68CC" w14:textId="77777777" w:rsidR="006759FD" w:rsidRPr="006759FD" w:rsidRDefault="006759FD" w:rsidP="006759FD">
            <w:pPr>
              <w:jc w:val="both"/>
              <w:rPr>
                <w:rFonts w:ascii="Helvetica" w:hAnsi="Helvetica"/>
                <w:b/>
                <w:color w:val="000000" w:themeColor="text1"/>
                <w:sz w:val="22"/>
                <w:szCs w:val="22"/>
              </w:rPr>
            </w:pPr>
            <w:r w:rsidRPr="006759FD">
              <w:rPr>
                <w:rFonts w:ascii="Helvetica" w:hAnsi="Helvetica"/>
                <w:b/>
                <w:color w:val="000000" w:themeColor="text1"/>
                <w:sz w:val="22"/>
                <w:szCs w:val="22"/>
              </w:rPr>
              <w:t>Action</w:t>
            </w:r>
          </w:p>
        </w:tc>
      </w:tr>
      <w:tr w:rsidR="006759FD" w:rsidRPr="006759FD" w14:paraId="1F1CF9BC" w14:textId="77777777" w:rsidTr="00400AF5">
        <w:tc>
          <w:tcPr>
            <w:tcW w:w="4505" w:type="dxa"/>
          </w:tcPr>
          <w:p w14:paraId="676E5883" w14:textId="3235DB67" w:rsidR="006759FD" w:rsidRPr="006759FD" w:rsidRDefault="006759FD" w:rsidP="006759FD">
            <w:pPr>
              <w:rPr>
                <w:rFonts w:ascii="Helvetica" w:hAnsi="Helvetica"/>
                <w:color w:val="000000" w:themeColor="text1"/>
                <w:sz w:val="22"/>
                <w:szCs w:val="22"/>
              </w:rPr>
            </w:pPr>
            <w:r w:rsidRPr="006759FD">
              <w:rPr>
                <w:rFonts w:ascii="Helvetica" w:hAnsi="Helvetica" w:cs="Times"/>
                <w:bCs/>
                <w:color w:val="000000"/>
                <w:sz w:val="22"/>
                <w:szCs w:val="22"/>
              </w:rPr>
              <w:t>We will continue to develop the women’s services and explore more ways for women to be involved in services. The hope is that the guide being developed for families planning a women’s service will lower the barrier of entry to this activity and make it something more families can choose if they wish to</w:t>
            </w:r>
          </w:p>
        </w:tc>
        <w:tc>
          <w:tcPr>
            <w:tcW w:w="5129" w:type="dxa"/>
          </w:tcPr>
          <w:p w14:paraId="0F468304" w14:textId="395B4C82" w:rsidR="006759FD" w:rsidRPr="006759FD" w:rsidRDefault="0089397C" w:rsidP="006759FD">
            <w:pPr>
              <w:jc w:val="both"/>
              <w:rPr>
                <w:rFonts w:ascii="Helvetica" w:hAnsi="Helvetica"/>
                <w:color w:val="000000" w:themeColor="text1"/>
                <w:sz w:val="22"/>
                <w:szCs w:val="22"/>
              </w:rPr>
            </w:pPr>
            <w:r>
              <w:rPr>
                <w:rFonts w:ascii="Helvetica" w:hAnsi="Helvetica"/>
                <w:color w:val="000000" w:themeColor="text1"/>
                <w:sz w:val="22"/>
                <w:szCs w:val="22"/>
              </w:rPr>
              <w:t xml:space="preserve">The guide has been completed and launched at a meeting for parents of girls having a Batmitzvah in 2019/20. </w:t>
            </w:r>
          </w:p>
        </w:tc>
      </w:tr>
      <w:tr w:rsidR="006759FD" w:rsidRPr="006759FD" w14:paraId="7433F661" w14:textId="77777777" w:rsidTr="00400AF5">
        <w:tc>
          <w:tcPr>
            <w:tcW w:w="4505" w:type="dxa"/>
          </w:tcPr>
          <w:p w14:paraId="266696ED" w14:textId="40B31122" w:rsidR="006759FD" w:rsidRPr="006759FD" w:rsidRDefault="006759FD" w:rsidP="006759FD">
            <w:pPr>
              <w:rPr>
                <w:rFonts w:ascii="Helvetica" w:hAnsi="Helvetica"/>
                <w:color w:val="000000" w:themeColor="text1"/>
                <w:sz w:val="22"/>
                <w:szCs w:val="22"/>
              </w:rPr>
            </w:pPr>
            <w:r w:rsidRPr="006759FD">
              <w:rPr>
                <w:rFonts w:ascii="Helvetica" w:hAnsi="Helvetica" w:cs="Times"/>
                <w:bCs/>
                <w:color w:val="000000"/>
                <w:sz w:val="22"/>
                <w:szCs w:val="22"/>
              </w:rPr>
              <w:t>We will initiate a programme for women to give a sermon/dvar Torah on certain Shabbat weeks to increase the involvement from women in the service.</w:t>
            </w:r>
            <w:r w:rsidRPr="006759FD">
              <w:rPr>
                <w:rFonts w:ascii="Helvetica" w:hAnsi="Helvetica" w:cs="Times"/>
                <w:bCs/>
                <w:color w:val="000000"/>
                <w:sz w:val="22"/>
                <w:szCs w:val="22"/>
              </w:rPr>
              <w:br/>
            </w:r>
          </w:p>
        </w:tc>
        <w:tc>
          <w:tcPr>
            <w:tcW w:w="5129" w:type="dxa"/>
          </w:tcPr>
          <w:p w14:paraId="48B8CA41" w14:textId="71795757" w:rsidR="006759FD" w:rsidRPr="006759FD" w:rsidRDefault="0089397C" w:rsidP="006759FD">
            <w:pPr>
              <w:jc w:val="both"/>
              <w:rPr>
                <w:rFonts w:ascii="Helvetica" w:hAnsi="Helvetica"/>
                <w:color w:val="000000" w:themeColor="text1"/>
                <w:sz w:val="22"/>
                <w:szCs w:val="22"/>
              </w:rPr>
            </w:pPr>
            <w:r>
              <w:rPr>
                <w:rFonts w:ascii="Helvetica" w:hAnsi="Helvetica"/>
                <w:color w:val="000000" w:themeColor="text1"/>
                <w:sz w:val="22"/>
                <w:szCs w:val="22"/>
              </w:rPr>
              <w:t>This was launched and has included some very well received speakers including younger women such as Leah Brodkin. Helen Style is very keen to hear from other women who would like to take part.</w:t>
            </w:r>
          </w:p>
        </w:tc>
      </w:tr>
      <w:tr w:rsidR="006759FD" w:rsidRPr="006759FD" w14:paraId="0F248E2B" w14:textId="77777777" w:rsidTr="00400AF5">
        <w:tc>
          <w:tcPr>
            <w:tcW w:w="4505" w:type="dxa"/>
          </w:tcPr>
          <w:p w14:paraId="2A131783" w14:textId="4077BE61" w:rsidR="006759FD" w:rsidRPr="006759FD" w:rsidRDefault="006759FD" w:rsidP="006759FD">
            <w:pPr>
              <w:widowControl w:val="0"/>
              <w:tabs>
                <w:tab w:val="left" w:pos="940"/>
                <w:tab w:val="left" w:pos="1440"/>
              </w:tabs>
              <w:autoSpaceDE w:val="0"/>
              <w:autoSpaceDN w:val="0"/>
              <w:adjustRightInd w:val="0"/>
              <w:spacing w:after="293"/>
              <w:rPr>
                <w:rFonts w:ascii="Helvetica" w:hAnsi="Helvetica" w:cs="Times"/>
                <w:bCs/>
                <w:color w:val="000000"/>
                <w:sz w:val="22"/>
                <w:szCs w:val="22"/>
              </w:rPr>
            </w:pPr>
            <w:r w:rsidRPr="006759FD">
              <w:rPr>
                <w:rFonts w:ascii="Helvetica" w:hAnsi="Helvetica" w:cs="Times"/>
                <w:bCs/>
                <w:color w:val="000000"/>
                <w:sz w:val="22"/>
                <w:szCs w:val="22"/>
              </w:rPr>
              <w:t>We will explore ways to make the downstairs women’s area more appropriately sized for the amount of women who wish to sit there. We are exploring the development of a smaller but permanent area as an inclusive space for those who actively prefer to sit downstairs or who are not able to access the upstairs area.</w:t>
            </w:r>
          </w:p>
        </w:tc>
        <w:tc>
          <w:tcPr>
            <w:tcW w:w="5129" w:type="dxa"/>
          </w:tcPr>
          <w:p w14:paraId="3979C26C" w14:textId="10E1C1BE" w:rsidR="006759FD" w:rsidRPr="006759FD" w:rsidRDefault="0089397C" w:rsidP="006759FD">
            <w:pPr>
              <w:jc w:val="both"/>
              <w:rPr>
                <w:rFonts w:ascii="Helvetica" w:hAnsi="Helvetica"/>
                <w:color w:val="000000" w:themeColor="text1"/>
                <w:sz w:val="22"/>
                <w:szCs w:val="22"/>
              </w:rPr>
            </w:pPr>
            <w:r>
              <w:rPr>
                <w:rFonts w:ascii="Helvetica" w:hAnsi="Helvetica"/>
                <w:color w:val="000000" w:themeColor="text1"/>
                <w:sz w:val="22"/>
                <w:szCs w:val="22"/>
              </w:rPr>
              <w:t>This is included as part of the building project and there will be no further action on this until that time. The area continues to be used for approximately 10 occasions a year with varying success. On some weeks very few women sit there, but it has been noted that on weeks when there is wide awareness of the area, with announcements on email and in shul, the peak amount of women choosing to sit there has been around 20.</w:t>
            </w:r>
          </w:p>
        </w:tc>
      </w:tr>
    </w:tbl>
    <w:p w14:paraId="3BECCACC" w14:textId="77777777" w:rsidR="006759FD" w:rsidRPr="006759FD" w:rsidRDefault="006759FD" w:rsidP="006759FD">
      <w:pPr>
        <w:widowControl w:val="0"/>
        <w:autoSpaceDE w:val="0"/>
        <w:autoSpaceDN w:val="0"/>
        <w:adjustRightInd w:val="0"/>
        <w:spacing w:after="240"/>
        <w:rPr>
          <w:rFonts w:ascii="Helvetica" w:hAnsi="Helvetica" w:cs="Times"/>
          <w:color w:val="000000" w:themeColor="text1"/>
          <w:sz w:val="22"/>
          <w:szCs w:val="22"/>
        </w:rPr>
      </w:pPr>
    </w:p>
    <w:p w14:paraId="736D273D" w14:textId="4CCF5CCA" w:rsidR="0058124C" w:rsidRPr="006759FD" w:rsidRDefault="0058124C" w:rsidP="006759FD">
      <w:pPr>
        <w:widowControl w:val="0"/>
        <w:autoSpaceDE w:val="0"/>
        <w:autoSpaceDN w:val="0"/>
        <w:adjustRightInd w:val="0"/>
        <w:spacing w:after="240"/>
        <w:rPr>
          <w:rFonts w:ascii="Helvetica" w:hAnsi="Helvetica" w:cs="Times"/>
          <w:b/>
          <w:bCs/>
          <w:color w:val="000000"/>
        </w:rPr>
      </w:pPr>
      <w:r w:rsidRPr="006759FD">
        <w:rPr>
          <w:rFonts w:ascii="Helvetica" w:hAnsi="Helvetica" w:cs="Times"/>
          <w:b/>
          <w:bCs/>
          <w:color w:val="000000" w:themeColor="text1"/>
        </w:rPr>
        <w:br w:type="page"/>
      </w:r>
    </w:p>
    <w:p w14:paraId="0AEF6FF3" w14:textId="15958329" w:rsidR="006759FD" w:rsidRPr="006759FD" w:rsidRDefault="00DD35A8" w:rsidP="006759FD">
      <w:pPr>
        <w:widowControl w:val="0"/>
        <w:autoSpaceDE w:val="0"/>
        <w:autoSpaceDN w:val="0"/>
        <w:adjustRightInd w:val="0"/>
        <w:spacing w:after="240"/>
        <w:rPr>
          <w:rFonts w:ascii="Helvetica" w:hAnsi="Helvetica" w:cs="Times"/>
          <w:b/>
          <w:bCs/>
          <w:color w:val="000000" w:themeColor="text1"/>
          <w:sz w:val="22"/>
          <w:szCs w:val="22"/>
        </w:rPr>
      </w:pPr>
      <w:r w:rsidRPr="006759FD">
        <w:rPr>
          <w:rFonts w:ascii="Helvetica" w:hAnsi="Helvetica" w:cs="Times"/>
          <w:b/>
          <w:bCs/>
          <w:color w:val="000000" w:themeColor="text1"/>
          <w:sz w:val="22"/>
          <w:szCs w:val="22"/>
        </w:rPr>
        <w:lastRenderedPageBreak/>
        <w:t xml:space="preserve">Education and Communal Activities </w:t>
      </w:r>
    </w:p>
    <w:tbl>
      <w:tblPr>
        <w:tblStyle w:val="TableGrid"/>
        <w:tblW w:w="9776" w:type="dxa"/>
        <w:tblLook w:val="04A0" w:firstRow="1" w:lastRow="0" w:firstColumn="1" w:lastColumn="0" w:noHBand="0" w:noVBand="1"/>
      </w:tblPr>
      <w:tblGrid>
        <w:gridCol w:w="4505"/>
        <w:gridCol w:w="5271"/>
      </w:tblGrid>
      <w:tr w:rsidR="006759FD" w:rsidRPr="006759FD" w14:paraId="50FBDD6F" w14:textId="77777777" w:rsidTr="00400AF5">
        <w:tc>
          <w:tcPr>
            <w:tcW w:w="4505" w:type="dxa"/>
            <w:shd w:val="clear" w:color="auto" w:fill="4472C4" w:themeFill="accent1"/>
          </w:tcPr>
          <w:p w14:paraId="1EA66D15" w14:textId="77777777" w:rsidR="006759FD" w:rsidRPr="006759FD" w:rsidRDefault="006759FD" w:rsidP="006759FD">
            <w:pPr>
              <w:jc w:val="both"/>
              <w:rPr>
                <w:rFonts w:ascii="Helvetica" w:hAnsi="Helvetica"/>
                <w:b/>
                <w:color w:val="000000" w:themeColor="text1"/>
                <w:sz w:val="22"/>
                <w:szCs w:val="22"/>
              </w:rPr>
            </w:pPr>
            <w:r w:rsidRPr="006759FD">
              <w:rPr>
                <w:rFonts w:ascii="Helvetica" w:hAnsi="Helvetica"/>
                <w:b/>
                <w:color w:val="000000" w:themeColor="text1"/>
                <w:sz w:val="22"/>
                <w:szCs w:val="22"/>
              </w:rPr>
              <w:t>Proposal in 2018 strategy</w:t>
            </w:r>
          </w:p>
          <w:p w14:paraId="71B3941F" w14:textId="77777777" w:rsidR="006759FD" w:rsidRPr="006759FD" w:rsidRDefault="006759FD" w:rsidP="006759FD">
            <w:pPr>
              <w:jc w:val="both"/>
              <w:rPr>
                <w:rFonts w:ascii="Helvetica" w:hAnsi="Helvetica"/>
                <w:b/>
                <w:color w:val="000000" w:themeColor="text1"/>
                <w:sz w:val="22"/>
                <w:szCs w:val="22"/>
              </w:rPr>
            </w:pPr>
          </w:p>
        </w:tc>
        <w:tc>
          <w:tcPr>
            <w:tcW w:w="5271" w:type="dxa"/>
            <w:shd w:val="clear" w:color="auto" w:fill="4472C4" w:themeFill="accent1"/>
          </w:tcPr>
          <w:p w14:paraId="11464CC5" w14:textId="77777777" w:rsidR="006759FD" w:rsidRPr="006759FD" w:rsidRDefault="006759FD" w:rsidP="006759FD">
            <w:pPr>
              <w:jc w:val="both"/>
              <w:rPr>
                <w:rFonts w:ascii="Helvetica" w:hAnsi="Helvetica"/>
                <w:b/>
                <w:color w:val="000000" w:themeColor="text1"/>
                <w:sz w:val="22"/>
                <w:szCs w:val="22"/>
              </w:rPr>
            </w:pPr>
            <w:r w:rsidRPr="006759FD">
              <w:rPr>
                <w:rFonts w:ascii="Helvetica" w:hAnsi="Helvetica"/>
                <w:b/>
                <w:color w:val="000000" w:themeColor="text1"/>
                <w:sz w:val="22"/>
                <w:szCs w:val="22"/>
              </w:rPr>
              <w:t>Action</w:t>
            </w:r>
          </w:p>
        </w:tc>
      </w:tr>
      <w:tr w:rsidR="006759FD" w:rsidRPr="006759FD" w14:paraId="25E2E302" w14:textId="77777777" w:rsidTr="00400AF5">
        <w:tc>
          <w:tcPr>
            <w:tcW w:w="4505" w:type="dxa"/>
          </w:tcPr>
          <w:p w14:paraId="40DB4544" w14:textId="651ED2F0" w:rsidR="006759FD" w:rsidRPr="006759FD" w:rsidRDefault="006759FD" w:rsidP="006759FD">
            <w:pPr>
              <w:jc w:val="both"/>
              <w:rPr>
                <w:rFonts w:ascii="Helvetica" w:hAnsi="Helvetica"/>
                <w:color w:val="000000" w:themeColor="text1"/>
                <w:sz w:val="22"/>
                <w:szCs w:val="22"/>
              </w:rPr>
            </w:pPr>
            <w:r w:rsidRPr="006759FD">
              <w:rPr>
                <w:rFonts w:ascii="Helvetica" w:hAnsi="Helvetica" w:cs="Times"/>
                <w:bCs/>
                <w:color w:val="000000"/>
                <w:sz w:val="22"/>
                <w:szCs w:val="22"/>
              </w:rPr>
              <w:t>We will continue exploring how we best communicate to members</w:t>
            </w:r>
            <w:r w:rsidR="00B71E02">
              <w:rPr>
                <w:rFonts w:ascii="Helvetica" w:hAnsi="Helvetica" w:cs="Times"/>
                <w:bCs/>
                <w:color w:val="000000"/>
                <w:sz w:val="22"/>
                <w:szCs w:val="22"/>
              </w:rPr>
              <w:t>. A</w:t>
            </w:r>
            <w:r w:rsidRPr="006759FD">
              <w:rPr>
                <w:rFonts w:ascii="Helvetica" w:hAnsi="Helvetica" w:cs="Times"/>
                <w:bCs/>
                <w:color w:val="000000"/>
                <w:sz w:val="22"/>
                <w:szCs w:val="22"/>
              </w:rPr>
              <w:t xml:space="preserve"> working group has been set up to look at how we communicate and who we communicate to.</w:t>
            </w:r>
          </w:p>
        </w:tc>
        <w:tc>
          <w:tcPr>
            <w:tcW w:w="5271" w:type="dxa"/>
          </w:tcPr>
          <w:p w14:paraId="36FD1387" w14:textId="62DC7E7A" w:rsidR="006759FD" w:rsidRPr="006759FD" w:rsidRDefault="0089397C" w:rsidP="006759FD">
            <w:pPr>
              <w:jc w:val="both"/>
              <w:rPr>
                <w:rFonts w:ascii="Helvetica" w:hAnsi="Helvetica"/>
                <w:color w:val="000000" w:themeColor="text1"/>
                <w:sz w:val="22"/>
                <w:szCs w:val="22"/>
              </w:rPr>
            </w:pPr>
            <w:r>
              <w:rPr>
                <w:rFonts w:ascii="Helvetica" w:hAnsi="Helvetica"/>
                <w:color w:val="000000" w:themeColor="text1"/>
                <w:sz w:val="22"/>
                <w:szCs w:val="22"/>
              </w:rPr>
              <w:t>This is ongoing work and needs more focus in 2019-20</w:t>
            </w:r>
          </w:p>
        </w:tc>
      </w:tr>
      <w:tr w:rsidR="006759FD" w:rsidRPr="006759FD" w14:paraId="1D69D8AE" w14:textId="77777777" w:rsidTr="00400AF5">
        <w:tc>
          <w:tcPr>
            <w:tcW w:w="4505" w:type="dxa"/>
          </w:tcPr>
          <w:p w14:paraId="21260E0A" w14:textId="094B52C2" w:rsidR="006759FD" w:rsidRPr="006759FD" w:rsidRDefault="006759FD" w:rsidP="006759FD">
            <w:pPr>
              <w:widowControl w:val="0"/>
              <w:tabs>
                <w:tab w:val="left" w:pos="940"/>
                <w:tab w:val="left" w:pos="1440"/>
              </w:tabs>
              <w:autoSpaceDE w:val="0"/>
              <w:autoSpaceDN w:val="0"/>
              <w:adjustRightInd w:val="0"/>
              <w:spacing w:after="293"/>
              <w:rPr>
                <w:rFonts w:ascii="Helvetica" w:hAnsi="Helvetica" w:cs="Times"/>
                <w:bCs/>
                <w:color w:val="000000"/>
                <w:sz w:val="22"/>
                <w:szCs w:val="22"/>
              </w:rPr>
            </w:pPr>
            <w:r w:rsidRPr="006759FD">
              <w:rPr>
                <w:rFonts w:ascii="Helvetica" w:hAnsi="Helvetica" w:cs="Times"/>
                <w:bCs/>
                <w:color w:val="000000"/>
                <w:sz w:val="22"/>
                <w:szCs w:val="22"/>
              </w:rPr>
              <w:t>Digital tools will be explored as a way to engage with new audiences who may not want to come out to a talk during the week but may want to engage in bite sized learning experiences.</w:t>
            </w:r>
          </w:p>
        </w:tc>
        <w:tc>
          <w:tcPr>
            <w:tcW w:w="5271" w:type="dxa"/>
          </w:tcPr>
          <w:p w14:paraId="4BF55279" w14:textId="5A878B81" w:rsidR="006759FD" w:rsidRPr="006759FD" w:rsidRDefault="00AB29BB" w:rsidP="006759FD">
            <w:pPr>
              <w:jc w:val="both"/>
              <w:rPr>
                <w:rFonts w:ascii="Helvetica" w:hAnsi="Helvetica"/>
                <w:color w:val="000000" w:themeColor="text1"/>
                <w:sz w:val="22"/>
                <w:szCs w:val="22"/>
              </w:rPr>
            </w:pPr>
            <w:r>
              <w:rPr>
                <w:rFonts w:ascii="Helvetica" w:hAnsi="Helvetica"/>
                <w:color w:val="000000" w:themeColor="text1"/>
                <w:sz w:val="22"/>
                <w:szCs w:val="22"/>
              </w:rPr>
              <w:t>The Rabbi has been developing short messages on Whattsap as a learning tool. He has had a good response to this from members.</w:t>
            </w:r>
          </w:p>
        </w:tc>
      </w:tr>
      <w:tr w:rsidR="006759FD" w:rsidRPr="006759FD" w14:paraId="7817EABB" w14:textId="77777777" w:rsidTr="00400AF5">
        <w:tc>
          <w:tcPr>
            <w:tcW w:w="4505" w:type="dxa"/>
          </w:tcPr>
          <w:p w14:paraId="216CB27F" w14:textId="44EA82EC" w:rsidR="006759FD" w:rsidRPr="006759FD" w:rsidRDefault="006759FD" w:rsidP="006759FD">
            <w:pPr>
              <w:widowControl w:val="0"/>
              <w:tabs>
                <w:tab w:val="left" w:pos="940"/>
                <w:tab w:val="left" w:pos="1440"/>
              </w:tabs>
              <w:autoSpaceDE w:val="0"/>
              <w:autoSpaceDN w:val="0"/>
              <w:adjustRightInd w:val="0"/>
              <w:spacing w:after="293"/>
              <w:rPr>
                <w:rFonts w:ascii="Helvetica" w:hAnsi="Helvetica" w:cs="Times"/>
                <w:bCs/>
                <w:color w:val="000000"/>
                <w:sz w:val="22"/>
                <w:szCs w:val="22"/>
              </w:rPr>
            </w:pPr>
            <w:r w:rsidRPr="006759FD">
              <w:rPr>
                <w:rFonts w:ascii="Helvetica" w:hAnsi="Helvetica" w:cs="Times"/>
                <w:bCs/>
                <w:color w:val="000000"/>
                <w:sz w:val="22"/>
                <w:szCs w:val="22"/>
              </w:rPr>
              <w:t>New social events such as a Film Club and Bridge Club are being explored. These have been initiated by our Community Events Director with the aim of community members taking them forward and running with them in the longer term.</w:t>
            </w:r>
          </w:p>
        </w:tc>
        <w:tc>
          <w:tcPr>
            <w:tcW w:w="5271" w:type="dxa"/>
          </w:tcPr>
          <w:p w14:paraId="62086BAE" w14:textId="6528CA1A" w:rsidR="006759FD" w:rsidRPr="006759FD" w:rsidRDefault="00AB29BB" w:rsidP="006759FD">
            <w:pPr>
              <w:jc w:val="both"/>
              <w:rPr>
                <w:rFonts w:ascii="Helvetica" w:hAnsi="Helvetica"/>
                <w:color w:val="000000" w:themeColor="text1"/>
                <w:sz w:val="22"/>
                <w:szCs w:val="22"/>
              </w:rPr>
            </w:pPr>
            <w:r>
              <w:rPr>
                <w:rFonts w:ascii="Helvetica" w:hAnsi="Helvetica"/>
                <w:color w:val="000000" w:themeColor="text1"/>
                <w:sz w:val="22"/>
                <w:szCs w:val="22"/>
              </w:rPr>
              <w:t>These events both ran briefly but have now been superseded by other events such as Top of the Hill afternoon events.</w:t>
            </w:r>
          </w:p>
        </w:tc>
      </w:tr>
      <w:tr w:rsidR="006759FD" w:rsidRPr="006759FD" w14:paraId="37769DCC" w14:textId="77777777" w:rsidTr="00400AF5">
        <w:tc>
          <w:tcPr>
            <w:tcW w:w="4505" w:type="dxa"/>
          </w:tcPr>
          <w:p w14:paraId="16802E65" w14:textId="44C95D5A" w:rsidR="006759FD" w:rsidRPr="006759FD" w:rsidRDefault="006759FD" w:rsidP="006759FD">
            <w:pPr>
              <w:widowControl w:val="0"/>
              <w:tabs>
                <w:tab w:val="left" w:pos="940"/>
                <w:tab w:val="left" w:pos="1440"/>
              </w:tabs>
              <w:autoSpaceDE w:val="0"/>
              <w:autoSpaceDN w:val="0"/>
              <w:adjustRightInd w:val="0"/>
              <w:spacing w:after="293"/>
              <w:rPr>
                <w:rFonts w:ascii="Helvetica" w:hAnsi="Helvetica" w:cs="Times"/>
                <w:bCs/>
                <w:color w:val="000000"/>
                <w:sz w:val="22"/>
                <w:szCs w:val="22"/>
              </w:rPr>
            </w:pPr>
            <w:r w:rsidRPr="006759FD">
              <w:rPr>
                <w:rFonts w:ascii="Helvetica" w:hAnsi="Helvetica" w:cs="Times"/>
                <w:bCs/>
                <w:color w:val="000000"/>
                <w:sz w:val="22"/>
                <w:szCs w:val="22"/>
              </w:rPr>
              <w:t>We will run more Friday night dinners which are a popular way for the community to meet up.</w:t>
            </w:r>
          </w:p>
        </w:tc>
        <w:tc>
          <w:tcPr>
            <w:tcW w:w="5271" w:type="dxa"/>
          </w:tcPr>
          <w:p w14:paraId="3855EC03" w14:textId="0A8AFB94" w:rsidR="006759FD" w:rsidRDefault="00EA1694" w:rsidP="006759FD">
            <w:pPr>
              <w:jc w:val="both"/>
              <w:rPr>
                <w:rFonts w:ascii="Helvetica" w:hAnsi="Helvetica"/>
                <w:color w:val="000000" w:themeColor="text1"/>
                <w:sz w:val="22"/>
                <w:szCs w:val="22"/>
              </w:rPr>
            </w:pPr>
            <w:r>
              <w:rPr>
                <w:rFonts w:ascii="Helvetica" w:hAnsi="Helvetica"/>
                <w:color w:val="000000" w:themeColor="text1"/>
                <w:sz w:val="22"/>
                <w:szCs w:val="22"/>
              </w:rPr>
              <w:t xml:space="preserve">We have held two successful Friday Night dinners with attendances of xx and xx </w:t>
            </w:r>
          </w:p>
          <w:p w14:paraId="4E809F93" w14:textId="52C7069F" w:rsidR="006759FD" w:rsidRPr="006759FD" w:rsidRDefault="006759FD" w:rsidP="006759FD">
            <w:pPr>
              <w:jc w:val="both"/>
              <w:rPr>
                <w:rFonts w:ascii="Helvetica" w:hAnsi="Helvetica"/>
                <w:color w:val="000000" w:themeColor="text1"/>
                <w:sz w:val="22"/>
                <w:szCs w:val="22"/>
              </w:rPr>
            </w:pPr>
          </w:p>
        </w:tc>
      </w:tr>
      <w:tr w:rsidR="006759FD" w:rsidRPr="006759FD" w14:paraId="5E449715" w14:textId="77777777" w:rsidTr="00400AF5">
        <w:tc>
          <w:tcPr>
            <w:tcW w:w="4505" w:type="dxa"/>
          </w:tcPr>
          <w:p w14:paraId="0DA17204" w14:textId="0864FC1D" w:rsidR="006759FD" w:rsidRPr="006759FD" w:rsidRDefault="006759FD" w:rsidP="006759FD">
            <w:pPr>
              <w:widowControl w:val="0"/>
              <w:tabs>
                <w:tab w:val="left" w:pos="940"/>
                <w:tab w:val="left" w:pos="1440"/>
              </w:tabs>
              <w:autoSpaceDE w:val="0"/>
              <w:autoSpaceDN w:val="0"/>
              <w:adjustRightInd w:val="0"/>
              <w:spacing w:after="293"/>
              <w:rPr>
                <w:rFonts w:ascii="Helvetica" w:hAnsi="Helvetica" w:cs="Times"/>
                <w:bCs/>
                <w:color w:val="000000"/>
                <w:sz w:val="22"/>
                <w:szCs w:val="22"/>
              </w:rPr>
            </w:pPr>
            <w:r w:rsidRPr="006759FD">
              <w:rPr>
                <w:rFonts w:ascii="Helvetica" w:hAnsi="Helvetica" w:cs="Times"/>
                <w:bCs/>
                <w:color w:val="000000"/>
                <w:sz w:val="22"/>
                <w:szCs w:val="22"/>
              </w:rPr>
              <w:t>We will continue to develop other ways to engage more people in setting up and running whatever activities they are passionate about.</w:t>
            </w:r>
          </w:p>
        </w:tc>
        <w:tc>
          <w:tcPr>
            <w:tcW w:w="5271" w:type="dxa"/>
          </w:tcPr>
          <w:p w14:paraId="007EB5D3" w14:textId="2C398D0F" w:rsidR="0089397C" w:rsidRDefault="0089397C" w:rsidP="006759FD">
            <w:pPr>
              <w:jc w:val="both"/>
              <w:rPr>
                <w:rFonts w:ascii="Helvetica" w:hAnsi="Helvetica"/>
                <w:color w:val="000000" w:themeColor="text1"/>
                <w:sz w:val="22"/>
                <w:szCs w:val="22"/>
              </w:rPr>
            </w:pPr>
            <w:r>
              <w:rPr>
                <w:rFonts w:ascii="Helvetica" w:hAnsi="Helvetica"/>
                <w:color w:val="000000" w:themeColor="text1"/>
                <w:sz w:val="22"/>
                <w:szCs w:val="22"/>
              </w:rPr>
              <w:t xml:space="preserve">Through our community events coordinator </w:t>
            </w:r>
            <w:r w:rsidR="00461B78">
              <w:rPr>
                <w:rFonts w:ascii="Helvetica" w:hAnsi="Helvetica"/>
                <w:color w:val="000000" w:themeColor="text1"/>
                <w:sz w:val="22"/>
                <w:szCs w:val="22"/>
              </w:rPr>
              <w:t>25</w:t>
            </w:r>
            <w:r>
              <w:rPr>
                <w:rFonts w:ascii="Helvetica" w:hAnsi="Helvetica"/>
                <w:color w:val="000000" w:themeColor="text1"/>
                <w:sz w:val="22"/>
                <w:szCs w:val="22"/>
              </w:rPr>
              <w:t xml:space="preserve"> events have been arranged since last AGM.</w:t>
            </w:r>
          </w:p>
          <w:p w14:paraId="70F6A953" w14:textId="6E1C1ED4" w:rsidR="0089397C" w:rsidRDefault="0089397C" w:rsidP="006759FD">
            <w:pPr>
              <w:jc w:val="both"/>
              <w:rPr>
                <w:rFonts w:ascii="Helvetica" w:hAnsi="Helvetica"/>
                <w:color w:val="000000" w:themeColor="text1"/>
                <w:sz w:val="22"/>
                <w:szCs w:val="22"/>
              </w:rPr>
            </w:pPr>
            <w:r>
              <w:rPr>
                <w:rFonts w:ascii="Helvetica" w:hAnsi="Helvetica"/>
                <w:color w:val="000000" w:themeColor="text1"/>
                <w:sz w:val="22"/>
                <w:szCs w:val="22"/>
              </w:rPr>
              <w:t xml:space="preserve">Events have attracted attendances of between </w:t>
            </w:r>
            <w:r w:rsidR="00461B78">
              <w:rPr>
                <w:rFonts w:ascii="Helvetica" w:hAnsi="Helvetica"/>
                <w:color w:val="000000" w:themeColor="text1"/>
                <w:sz w:val="22"/>
                <w:szCs w:val="22"/>
              </w:rPr>
              <w:t>20</w:t>
            </w:r>
            <w:r>
              <w:rPr>
                <w:rFonts w:ascii="Helvetica" w:hAnsi="Helvetica"/>
                <w:color w:val="000000" w:themeColor="text1"/>
                <w:sz w:val="22"/>
                <w:szCs w:val="22"/>
              </w:rPr>
              <w:t xml:space="preserve"> and </w:t>
            </w:r>
            <w:r w:rsidR="00461B78">
              <w:rPr>
                <w:rFonts w:ascii="Helvetica" w:hAnsi="Helvetica"/>
                <w:color w:val="000000" w:themeColor="text1"/>
                <w:sz w:val="22"/>
                <w:szCs w:val="22"/>
              </w:rPr>
              <w:t>120</w:t>
            </w:r>
          </w:p>
          <w:p w14:paraId="0A81F83D" w14:textId="77777777" w:rsidR="0089397C" w:rsidRDefault="0089397C" w:rsidP="006759FD">
            <w:pPr>
              <w:jc w:val="both"/>
              <w:rPr>
                <w:rFonts w:ascii="Helvetica" w:hAnsi="Helvetica"/>
                <w:color w:val="000000" w:themeColor="text1"/>
                <w:sz w:val="22"/>
                <w:szCs w:val="22"/>
              </w:rPr>
            </w:pPr>
            <w:r>
              <w:rPr>
                <w:rFonts w:ascii="Helvetica" w:hAnsi="Helvetica"/>
                <w:color w:val="000000" w:themeColor="text1"/>
                <w:sz w:val="22"/>
                <w:szCs w:val="22"/>
              </w:rPr>
              <w:t>456 individual people have attended at least one event.</w:t>
            </w:r>
          </w:p>
          <w:p w14:paraId="059FCB3D" w14:textId="5013C655" w:rsidR="0089397C" w:rsidRDefault="0089397C" w:rsidP="006759FD">
            <w:pPr>
              <w:jc w:val="both"/>
              <w:rPr>
                <w:rFonts w:ascii="Helvetica" w:hAnsi="Helvetica"/>
                <w:color w:val="000000" w:themeColor="text1"/>
                <w:sz w:val="22"/>
                <w:szCs w:val="22"/>
              </w:rPr>
            </w:pPr>
          </w:p>
        </w:tc>
      </w:tr>
      <w:tr w:rsidR="006759FD" w:rsidRPr="006759FD" w14:paraId="2415AF18" w14:textId="77777777" w:rsidTr="00400AF5">
        <w:tc>
          <w:tcPr>
            <w:tcW w:w="4505" w:type="dxa"/>
          </w:tcPr>
          <w:p w14:paraId="4493EAFC" w14:textId="76E02BA9" w:rsidR="006759FD" w:rsidRPr="006759FD" w:rsidRDefault="006759FD" w:rsidP="006759FD">
            <w:pPr>
              <w:widowControl w:val="0"/>
              <w:tabs>
                <w:tab w:val="left" w:pos="940"/>
                <w:tab w:val="left" w:pos="1440"/>
              </w:tabs>
              <w:autoSpaceDE w:val="0"/>
              <w:autoSpaceDN w:val="0"/>
              <w:adjustRightInd w:val="0"/>
              <w:spacing w:after="293"/>
              <w:rPr>
                <w:rFonts w:ascii="Helvetica" w:hAnsi="Helvetica" w:cs="Times"/>
                <w:bCs/>
                <w:color w:val="000000"/>
                <w:sz w:val="22"/>
                <w:szCs w:val="22"/>
              </w:rPr>
            </w:pPr>
            <w:r w:rsidRPr="006759FD">
              <w:rPr>
                <w:rFonts w:ascii="Helvetica" w:hAnsi="Helvetica" w:cs="Times"/>
                <w:bCs/>
                <w:color w:val="000000"/>
                <w:sz w:val="22"/>
                <w:szCs w:val="22"/>
              </w:rPr>
              <w:t>We will set up groups of members to develop events for festivals and other calendar moments.</w:t>
            </w:r>
          </w:p>
        </w:tc>
        <w:tc>
          <w:tcPr>
            <w:tcW w:w="5271" w:type="dxa"/>
          </w:tcPr>
          <w:p w14:paraId="79AAAF58" w14:textId="7F6AB520" w:rsidR="006759FD" w:rsidRDefault="00EA1694" w:rsidP="006759FD">
            <w:pPr>
              <w:jc w:val="both"/>
              <w:rPr>
                <w:rFonts w:ascii="Helvetica" w:hAnsi="Helvetica"/>
                <w:color w:val="000000" w:themeColor="text1"/>
                <w:sz w:val="22"/>
                <w:szCs w:val="22"/>
              </w:rPr>
            </w:pPr>
            <w:r>
              <w:rPr>
                <w:rFonts w:ascii="Helvetica" w:hAnsi="Helvetica"/>
                <w:color w:val="000000" w:themeColor="text1"/>
                <w:sz w:val="22"/>
                <w:szCs w:val="22"/>
              </w:rPr>
              <w:t>Our community events coordinator has taken on most of the work on setting up events. For next year we are keen to make sure members are engaged in this process through an events steering group to advise and work with Beth</w:t>
            </w:r>
          </w:p>
        </w:tc>
      </w:tr>
      <w:tr w:rsidR="006759FD" w:rsidRPr="006759FD" w14:paraId="2CDD951D" w14:textId="77777777" w:rsidTr="00400AF5">
        <w:tc>
          <w:tcPr>
            <w:tcW w:w="4505" w:type="dxa"/>
          </w:tcPr>
          <w:p w14:paraId="72BADF28" w14:textId="5DFB5A38" w:rsidR="006759FD" w:rsidRPr="006759FD" w:rsidRDefault="006759FD" w:rsidP="006759FD">
            <w:pPr>
              <w:widowControl w:val="0"/>
              <w:tabs>
                <w:tab w:val="left" w:pos="940"/>
                <w:tab w:val="left" w:pos="1440"/>
              </w:tabs>
              <w:autoSpaceDE w:val="0"/>
              <w:autoSpaceDN w:val="0"/>
              <w:adjustRightInd w:val="0"/>
              <w:spacing w:after="293"/>
              <w:rPr>
                <w:rFonts w:ascii="Helvetica" w:hAnsi="Helvetica" w:cs="Times"/>
                <w:bCs/>
                <w:color w:val="000000"/>
                <w:sz w:val="22"/>
                <w:szCs w:val="22"/>
              </w:rPr>
            </w:pPr>
            <w:r w:rsidRPr="006759FD">
              <w:rPr>
                <w:rFonts w:ascii="Helvetica" w:hAnsi="Helvetica" w:cs="Times"/>
                <w:bCs/>
                <w:color w:val="000000"/>
                <w:sz w:val="22"/>
                <w:szCs w:val="22"/>
              </w:rPr>
              <w:t>We will develop support mechanisms to help community members set up events.</w:t>
            </w:r>
          </w:p>
        </w:tc>
        <w:tc>
          <w:tcPr>
            <w:tcW w:w="5271" w:type="dxa"/>
          </w:tcPr>
          <w:p w14:paraId="060FF2AD" w14:textId="52A0A50B" w:rsidR="006759FD" w:rsidRDefault="00EA1694" w:rsidP="006759FD">
            <w:pPr>
              <w:jc w:val="both"/>
              <w:rPr>
                <w:rFonts w:ascii="Helvetica" w:hAnsi="Helvetica"/>
                <w:color w:val="000000" w:themeColor="text1"/>
                <w:sz w:val="22"/>
                <w:szCs w:val="22"/>
              </w:rPr>
            </w:pPr>
            <w:r>
              <w:rPr>
                <w:rFonts w:ascii="Helvetica" w:hAnsi="Helvetica"/>
                <w:color w:val="000000" w:themeColor="text1"/>
                <w:sz w:val="22"/>
                <w:szCs w:val="22"/>
              </w:rPr>
              <w:t xml:space="preserve">This is dealt with through our community events coordinator </w:t>
            </w:r>
          </w:p>
        </w:tc>
      </w:tr>
      <w:tr w:rsidR="006759FD" w:rsidRPr="006759FD" w14:paraId="68F99A5F" w14:textId="77777777" w:rsidTr="00400AF5">
        <w:tc>
          <w:tcPr>
            <w:tcW w:w="4505" w:type="dxa"/>
          </w:tcPr>
          <w:p w14:paraId="19BEA756" w14:textId="61926E08" w:rsidR="006759FD" w:rsidRPr="006759FD" w:rsidRDefault="006759FD" w:rsidP="006759FD">
            <w:pPr>
              <w:widowControl w:val="0"/>
              <w:tabs>
                <w:tab w:val="left" w:pos="180"/>
                <w:tab w:val="left" w:pos="220"/>
              </w:tabs>
              <w:autoSpaceDE w:val="0"/>
              <w:autoSpaceDN w:val="0"/>
              <w:adjustRightInd w:val="0"/>
              <w:spacing w:after="293"/>
              <w:rPr>
                <w:rFonts w:ascii="Helvetica" w:hAnsi="Helvetica" w:cs="Times"/>
                <w:bCs/>
                <w:color w:val="000000"/>
                <w:sz w:val="22"/>
                <w:szCs w:val="22"/>
              </w:rPr>
            </w:pPr>
            <w:r w:rsidRPr="006759FD">
              <w:rPr>
                <w:rFonts w:ascii="Helvetica" w:hAnsi="Helvetica" w:cs="Times"/>
                <w:bCs/>
                <w:color w:val="000000"/>
                <w:sz w:val="22"/>
                <w:szCs w:val="22"/>
              </w:rPr>
              <w:t xml:space="preserve">We will explore whether there is a demand to offer more to retired members of the community </w:t>
            </w:r>
          </w:p>
          <w:p w14:paraId="0BE7E46C" w14:textId="77777777" w:rsidR="006759FD" w:rsidRPr="006759FD" w:rsidRDefault="006759FD" w:rsidP="006759FD">
            <w:pPr>
              <w:widowControl w:val="0"/>
              <w:tabs>
                <w:tab w:val="left" w:pos="940"/>
                <w:tab w:val="left" w:pos="1440"/>
              </w:tabs>
              <w:autoSpaceDE w:val="0"/>
              <w:autoSpaceDN w:val="0"/>
              <w:adjustRightInd w:val="0"/>
              <w:spacing w:after="293"/>
              <w:rPr>
                <w:rFonts w:ascii="Helvetica" w:hAnsi="Helvetica" w:cs="Times"/>
                <w:bCs/>
                <w:color w:val="000000"/>
                <w:sz w:val="22"/>
                <w:szCs w:val="22"/>
              </w:rPr>
            </w:pPr>
          </w:p>
        </w:tc>
        <w:tc>
          <w:tcPr>
            <w:tcW w:w="5271" w:type="dxa"/>
          </w:tcPr>
          <w:p w14:paraId="5A32C698" w14:textId="06FFB44D" w:rsidR="006759FD" w:rsidRDefault="00EA1694" w:rsidP="006759FD">
            <w:pPr>
              <w:jc w:val="both"/>
              <w:rPr>
                <w:rFonts w:ascii="Helvetica" w:hAnsi="Helvetica"/>
                <w:color w:val="000000" w:themeColor="text1"/>
                <w:sz w:val="22"/>
                <w:szCs w:val="22"/>
              </w:rPr>
            </w:pPr>
            <w:r>
              <w:rPr>
                <w:rFonts w:ascii="Helvetica" w:hAnsi="Helvetica"/>
                <w:color w:val="000000" w:themeColor="text1"/>
                <w:sz w:val="22"/>
                <w:szCs w:val="22"/>
              </w:rPr>
              <w:t>We explored this with a very well attended pilot meeting in 2018. This resulted in a committee being set up and 12 meetings have now been held. Attendance has ranged from 18-43 with 99 people in total attending at least one meeting. We hope to see this continue to flourish and develop in 2019-20</w:t>
            </w:r>
          </w:p>
        </w:tc>
      </w:tr>
    </w:tbl>
    <w:p w14:paraId="17CEDAF6" w14:textId="77777777" w:rsidR="0058124C" w:rsidRPr="006759FD" w:rsidRDefault="0058124C" w:rsidP="006759FD">
      <w:pPr>
        <w:rPr>
          <w:rFonts w:ascii="Helvetica" w:hAnsi="Helvetica" w:cs="Times"/>
          <w:b/>
          <w:bCs/>
          <w:color w:val="000000" w:themeColor="text1"/>
          <w:sz w:val="22"/>
          <w:szCs w:val="22"/>
        </w:rPr>
      </w:pPr>
      <w:r w:rsidRPr="006759FD">
        <w:rPr>
          <w:rFonts w:ascii="Helvetica" w:hAnsi="Helvetica" w:cs="Times"/>
          <w:b/>
          <w:bCs/>
          <w:color w:val="000000" w:themeColor="text1"/>
          <w:sz w:val="22"/>
          <w:szCs w:val="22"/>
        </w:rPr>
        <w:br w:type="page"/>
      </w:r>
    </w:p>
    <w:p w14:paraId="76646F7F" w14:textId="37ADBD39" w:rsidR="008E07D8" w:rsidRDefault="00DD35A8" w:rsidP="006759FD">
      <w:pPr>
        <w:rPr>
          <w:rFonts w:ascii="Helvetica" w:hAnsi="Helvetica" w:cs="Times"/>
          <w:b/>
          <w:bCs/>
          <w:color w:val="000000" w:themeColor="text1"/>
          <w:sz w:val="22"/>
          <w:szCs w:val="22"/>
        </w:rPr>
      </w:pPr>
      <w:r w:rsidRPr="006759FD">
        <w:rPr>
          <w:rFonts w:ascii="Helvetica" w:hAnsi="Helvetica" w:cs="Times"/>
          <w:b/>
          <w:bCs/>
          <w:color w:val="000000" w:themeColor="text1"/>
          <w:sz w:val="22"/>
          <w:szCs w:val="22"/>
        </w:rPr>
        <w:lastRenderedPageBreak/>
        <w:t>Children and Youth</w:t>
      </w:r>
    </w:p>
    <w:p w14:paraId="1F40F74B" w14:textId="5656A233" w:rsidR="00EA1694" w:rsidRPr="006759FD" w:rsidRDefault="00EA1694" w:rsidP="006759FD">
      <w:pPr>
        <w:rPr>
          <w:rFonts w:ascii="Helvetica" w:hAnsi="Helvetica" w:cs="Times"/>
          <w:b/>
          <w:bCs/>
          <w:color w:val="000000" w:themeColor="text1"/>
          <w:sz w:val="22"/>
          <w:szCs w:val="22"/>
        </w:rPr>
      </w:pPr>
      <w:r>
        <w:rPr>
          <w:rFonts w:ascii="Helvetica" w:hAnsi="Helvetica" w:cs="Times"/>
          <w:bCs/>
          <w:color w:val="000000" w:themeColor="text1"/>
          <w:sz w:val="22"/>
          <w:szCs w:val="22"/>
        </w:rPr>
        <w:t>This area has been well managed by Samantha Blendis and Yeva Robinson. Sam is Josh’s line manager and works with the cheder. Yeva looks after children’s activity in shul both children services and festival events.</w:t>
      </w:r>
    </w:p>
    <w:p w14:paraId="4745EF5F" w14:textId="6B162685" w:rsidR="006759FD" w:rsidRPr="0089397C" w:rsidRDefault="006759FD" w:rsidP="006759FD">
      <w:pPr>
        <w:widowControl w:val="0"/>
        <w:autoSpaceDE w:val="0"/>
        <w:autoSpaceDN w:val="0"/>
        <w:adjustRightInd w:val="0"/>
        <w:spacing w:after="240"/>
        <w:rPr>
          <w:rFonts w:ascii="Helvetica" w:hAnsi="Helvetica" w:cs="Times"/>
          <w:bCs/>
          <w:color w:val="000000" w:themeColor="text1"/>
          <w:sz w:val="22"/>
          <w:szCs w:val="22"/>
        </w:rPr>
      </w:pPr>
    </w:p>
    <w:tbl>
      <w:tblPr>
        <w:tblStyle w:val="TableGrid"/>
        <w:tblW w:w="9634" w:type="dxa"/>
        <w:tblLook w:val="04A0" w:firstRow="1" w:lastRow="0" w:firstColumn="1" w:lastColumn="0" w:noHBand="0" w:noVBand="1"/>
      </w:tblPr>
      <w:tblGrid>
        <w:gridCol w:w="4505"/>
        <w:gridCol w:w="5129"/>
      </w:tblGrid>
      <w:tr w:rsidR="006759FD" w:rsidRPr="006759FD" w14:paraId="5916B11B" w14:textId="77777777" w:rsidTr="0023325C">
        <w:tc>
          <w:tcPr>
            <w:tcW w:w="4505" w:type="dxa"/>
            <w:shd w:val="clear" w:color="auto" w:fill="4472C4" w:themeFill="accent1"/>
          </w:tcPr>
          <w:p w14:paraId="60FCFD94" w14:textId="77777777" w:rsidR="006759FD" w:rsidRPr="006759FD" w:rsidRDefault="006759FD" w:rsidP="006759FD">
            <w:pPr>
              <w:jc w:val="both"/>
              <w:rPr>
                <w:rFonts w:ascii="Helvetica" w:hAnsi="Helvetica"/>
                <w:b/>
                <w:color w:val="000000" w:themeColor="text1"/>
                <w:sz w:val="22"/>
                <w:szCs w:val="22"/>
              </w:rPr>
            </w:pPr>
            <w:r w:rsidRPr="006759FD">
              <w:rPr>
                <w:rFonts w:ascii="Helvetica" w:hAnsi="Helvetica"/>
                <w:b/>
                <w:color w:val="000000" w:themeColor="text1"/>
                <w:sz w:val="22"/>
                <w:szCs w:val="22"/>
              </w:rPr>
              <w:t>Proposal in 2018 strategy</w:t>
            </w:r>
          </w:p>
          <w:p w14:paraId="64991072" w14:textId="77777777" w:rsidR="006759FD" w:rsidRPr="006759FD" w:rsidRDefault="006759FD" w:rsidP="006759FD">
            <w:pPr>
              <w:jc w:val="both"/>
              <w:rPr>
                <w:rFonts w:ascii="Helvetica" w:hAnsi="Helvetica"/>
                <w:b/>
                <w:color w:val="000000" w:themeColor="text1"/>
                <w:sz w:val="22"/>
                <w:szCs w:val="22"/>
              </w:rPr>
            </w:pPr>
          </w:p>
        </w:tc>
        <w:tc>
          <w:tcPr>
            <w:tcW w:w="5129" w:type="dxa"/>
            <w:shd w:val="clear" w:color="auto" w:fill="4472C4" w:themeFill="accent1"/>
          </w:tcPr>
          <w:p w14:paraId="5F18E504" w14:textId="77777777" w:rsidR="006759FD" w:rsidRPr="006759FD" w:rsidRDefault="006759FD" w:rsidP="006759FD">
            <w:pPr>
              <w:jc w:val="both"/>
              <w:rPr>
                <w:rFonts w:ascii="Helvetica" w:hAnsi="Helvetica"/>
                <w:b/>
                <w:color w:val="000000" w:themeColor="text1"/>
                <w:sz w:val="22"/>
                <w:szCs w:val="22"/>
              </w:rPr>
            </w:pPr>
            <w:r w:rsidRPr="006759FD">
              <w:rPr>
                <w:rFonts w:ascii="Helvetica" w:hAnsi="Helvetica"/>
                <w:b/>
                <w:color w:val="000000" w:themeColor="text1"/>
                <w:sz w:val="22"/>
                <w:szCs w:val="22"/>
              </w:rPr>
              <w:t>Action</w:t>
            </w:r>
          </w:p>
        </w:tc>
      </w:tr>
      <w:tr w:rsidR="006759FD" w:rsidRPr="006759FD" w14:paraId="0907DF06" w14:textId="77777777" w:rsidTr="0023325C">
        <w:tc>
          <w:tcPr>
            <w:tcW w:w="4505" w:type="dxa"/>
          </w:tcPr>
          <w:p w14:paraId="1A595DFC" w14:textId="695934BC" w:rsidR="006759FD" w:rsidRPr="0023325C" w:rsidRDefault="006759FD" w:rsidP="0023325C">
            <w:pPr>
              <w:widowControl w:val="0"/>
              <w:tabs>
                <w:tab w:val="left" w:pos="220"/>
                <w:tab w:val="left" w:pos="540"/>
              </w:tabs>
              <w:autoSpaceDE w:val="0"/>
              <w:autoSpaceDN w:val="0"/>
              <w:adjustRightInd w:val="0"/>
              <w:spacing w:after="293"/>
              <w:rPr>
                <w:rFonts w:ascii="Helvetica" w:hAnsi="Helvetica" w:cs="Times"/>
                <w:color w:val="000000"/>
                <w:sz w:val="22"/>
                <w:szCs w:val="22"/>
              </w:rPr>
            </w:pPr>
            <w:r w:rsidRPr="006759FD">
              <w:rPr>
                <w:rFonts w:ascii="Helvetica" w:hAnsi="Helvetica" w:cs="Times"/>
                <w:color w:val="000000"/>
                <w:sz w:val="22"/>
                <w:szCs w:val="22"/>
              </w:rPr>
              <w:t>We will explore more ways to engage teenagers in the community as young leaders, including involving them in running activities for younger people in the community and at chagim.</w:t>
            </w:r>
          </w:p>
        </w:tc>
        <w:tc>
          <w:tcPr>
            <w:tcW w:w="5129" w:type="dxa"/>
          </w:tcPr>
          <w:p w14:paraId="71774E68" w14:textId="623A158A" w:rsidR="006759FD" w:rsidRPr="006759FD" w:rsidRDefault="0089397C" w:rsidP="006759FD">
            <w:pPr>
              <w:jc w:val="both"/>
              <w:rPr>
                <w:rFonts w:ascii="Helvetica" w:hAnsi="Helvetica"/>
                <w:color w:val="000000" w:themeColor="text1"/>
                <w:sz w:val="22"/>
                <w:szCs w:val="22"/>
              </w:rPr>
            </w:pPr>
            <w:r>
              <w:rPr>
                <w:rFonts w:ascii="Helvetica" w:hAnsi="Helvetica"/>
                <w:color w:val="000000" w:themeColor="text1"/>
                <w:sz w:val="22"/>
                <w:szCs w:val="22"/>
              </w:rPr>
              <w:t>This launched in 2018-19 and has been very successful with a group of young people now effec</w:t>
            </w:r>
            <w:r w:rsidR="0023325C">
              <w:rPr>
                <w:rFonts w:ascii="Helvetica" w:hAnsi="Helvetica"/>
                <w:color w:val="000000" w:themeColor="text1"/>
                <w:sz w:val="22"/>
                <w:szCs w:val="22"/>
              </w:rPr>
              <w:t>t</w:t>
            </w:r>
            <w:r>
              <w:rPr>
                <w:rFonts w:ascii="Helvetica" w:hAnsi="Helvetica"/>
                <w:color w:val="000000" w:themeColor="text1"/>
                <w:sz w:val="22"/>
                <w:szCs w:val="22"/>
              </w:rPr>
              <w:t xml:space="preserve">ively running the R-club. </w:t>
            </w:r>
          </w:p>
        </w:tc>
      </w:tr>
      <w:tr w:rsidR="006759FD" w:rsidRPr="006759FD" w14:paraId="59257100" w14:textId="77777777" w:rsidTr="0023325C">
        <w:tc>
          <w:tcPr>
            <w:tcW w:w="4505" w:type="dxa"/>
          </w:tcPr>
          <w:p w14:paraId="3DBA1264" w14:textId="1EA1C880" w:rsidR="006759FD" w:rsidRPr="006759FD" w:rsidRDefault="006759FD" w:rsidP="006759FD">
            <w:pPr>
              <w:widowControl w:val="0"/>
              <w:tabs>
                <w:tab w:val="left" w:pos="940"/>
                <w:tab w:val="left" w:pos="1440"/>
              </w:tabs>
              <w:autoSpaceDE w:val="0"/>
              <w:autoSpaceDN w:val="0"/>
              <w:adjustRightInd w:val="0"/>
              <w:spacing w:after="293"/>
              <w:rPr>
                <w:rFonts w:ascii="Helvetica" w:hAnsi="Helvetica" w:cs="Times"/>
                <w:bCs/>
                <w:color w:val="000000"/>
                <w:sz w:val="22"/>
                <w:szCs w:val="22"/>
              </w:rPr>
            </w:pPr>
            <w:r w:rsidRPr="006759FD">
              <w:rPr>
                <w:rFonts w:ascii="Helvetica" w:hAnsi="Helvetica" w:cs="Times"/>
                <w:color w:val="000000"/>
                <w:sz w:val="22"/>
                <w:szCs w:val="22"/>
              </w:rPr>
              <w:t>We will develop a more joined up approach to young people in our community, looking at cheder, youth and younger children as one strategic piece.</w:t>
            </w:r>
          </w:p>
        </w:tc>
        <w:tc>
          <w:tcPr>
            <w:tcW w:w="5129" w:type="dxa"/>
          </w:tcPr>
          <w:p w14:paraId="2660583A" w14:textId="1E48F5D4" w:rsidR="006759FD" w:rsidRPr="006759FD" w:rsidRDefault="0089397C" w:rsidP="006759FD">
            <w:pPr>
              <w:jc w:val="both"/>
              <w:rPr>
                <w:rFonts w:ascii="Helvetica" w:hAnsi="Helvetica"/>
                <w:color w:val="000000" w:themeColor="text1"/>
                <w:sz w:val="22"/>
                <w:szCs w:val="22"/>
              </w:rPr>
            </w:pPr>
            <w:r>
              <w:rPr>
                <w:rFonts w:ascii="Helvetica" w:hAnsi="Helvetica" w:cs="Times"/>
                <w:bCs/>
                <w:color w:val="000000" w:themeColor="text1"/>
                <w:sz w:val="22"/>
                <w:szCs w:val="22"/>
              </w:rPr>
              <w:t>This year Josh Gaventa has had a combined role as Commu</w:t>
            </w:r>
            <w:r w:rsidR="00EA1694">
              <w:rPr>
                <w:rFonts w:ascii="Helvetica" w:hAnsi="Helvetica" w:cs="Times"/>
                <w:bCs/>
                <w:color w:val="000000" w:themeColor="text1"/>
                <w:sz w:val="22"/>
                <w:szCs w:val="22"/>
              </w:rPr>
              <w:t>n</w:t>
            </w:r>
            <w:r>
              <w:rPr>
                <w:rFonts w:ascii="Helvetica" w:hAnsi="Helvetica" w:cs="Times"/>
                <w:bCs/>
                <w:color w:val="000000" w:themeColor="text1"/>
                <w:sz w:val="22"/>
                <w:szCs w:val="22"/>
              </w:rPr>
              <w:t>ity Education Director and in this role has managed cheder, the Bar-Bat mitzvah classes and the more general activities for young people in the community. This has allowed a more joined up approach which we intend to build on over the next year</w:t>
            </w:r>
            <w:r w:rsidR="00EA1694">
              <w:rPr>
                <w:rFonts w:ascii="Helvetica" w:hAnsi="Helvetica" w:cs="Times"/>
                <w:bCs/>
                <w:color w:val="000000" w:themeColor="text1"/>
                <w:sz w:val="22"/>
                <w:szCs w:val="22"/>
              </w:rPr>
              <w:t>..</w:t>
            </w:r>
          </w:p>
        </w:tc>
      </w:tr>
      <w:tr w:rsidR="0089397C" w:rsidRPr="006759FD" w14:paraId="56F71C4A" w14:textId="77777777" w:rsidTr="0023325C">
        <w:tc>
          <w:tcPr>
            <w:tcW w:w="4505" w:type="dxa"/>
          </w:tcPr>
          <w:p w14:paraId="21EAFD49" w14:textId="0BD666F4" w:rsidR="0089397C" w:rsidRPr="006759FD" w:rsidRDefault="0089397C" w:rsidP="0089397C">
            <w:pPr>
              <w:widowControl w:val="0"/>
              <w:tabs>
                <w:tab w:val="left" w:pos="940"/>
                <w:tab w:val="left" w:pos="1440"/>
              </w:tabs>
              <w:autoSpaceDE w:val="0"/>
              <w:autoSpaceDN w:val="0"/>
              <w:adjustRightInd w:val="0"/>
              <w:spacing w:after="293"/>
              <w:rPr>
                <w:rFonts w:ascii="Helvetica" w:hAnsi="Helvetica" w:cs="Times"/>
                <w:color w:val="000000"/>
                <w:sz w:val="22"/>
                <w:szCs w:val="22"/>
              </w:rPr>
            </w:pPr>
            <w:r w:rsidRPr="006759FD">
              <w:rPr>
                <w:rFonts w:ascii="Helvetica" w:hAnsi="Helvetica" w:cs="Times"/>
                <w:color w:val="000000"/>
                <w:sz w:val="22"/>
                <w:szCs w:val="22"/>
              </w:rPr>
              <w:t>We will explore new ways to engage with young people for whom there is currently little offering – eg those in years 3-6 of primary school</w:t>
            </w:r>
          </w:p>
        </w:tc>
        <w:tc>
          <w:tcPr>
            <w:tcW w:w="5129" w:type="dxa"/>
          </w:tcPr>
          <w:p w14:paraId="4F0391A4" w14:textId="790B4D76" w:rsidR="0089397C" w:rsidRDefault="00EA1694" w:rsidP="0089397C">
            <w:pPr>
              <w:jc w:val="both"/>
              <w:rPr>
                <w:rFonts w:ascii="Helvetica" w:hAnsi="Helvetica" w:cs="Times"/>
                <w:bCs/>
                <w:color w:val="000000" w:themeColor="text1"/>
                <w:sz w:val="22"/>
                <w:szCs w:val="22"/>
              </w:rPr>
            </w:pPr>
            <w:r>
              <w:rPr>
                <w:rFonts w:ascii="Helvetica" w:hAnsi="Helvetica" w:cs="Times"/>
                <w:bCs/>
                <w:color w:val="000000" w:themeColor="text1"/>
                <w:sz w:val="22"/>
                <w:szCs w:val="22"/>
              </w:rPr>
              <w:t>Josh Gaventa is taking on more hours in 2019-20 to allow him time to develop more programmes for children throughout the year including Shabbat, calendar events and other more general programmes.</w:t>
            </w:r>
          </w:p>
        </w:tc>
      </w:tr>
    </w:tbl>
    <w:p w14:paraId="062F4366" w14:textId="77777777" w:rsidR="0023325C" w:rsidRDefault="0023325C" w:rsidP="006759FD">
      <w:pPr>
        <w:widowControl w:val="0"/>
        <w:autoSpaceDE w:val="0"/>
        <w:autoSpaceDN w:val="0"/>
        <w:adjustRightInd w:val="0"/>
        <w:spacing w:after="240"/>
        <w:rPr>
          <w:rFonts w:ascii="Helvetica" w:hAnsi="Helvetica" w:cs="Times"/>
          <w:b/>
          <w:bCs/>
          <w:color w:val="000000" w:themeColor="text1"/>
          <w:sz w:val="22"/>
          <w:szCs w:val="22"/>
        </w:rPr>
      </w:pPr>
    </w:p>
    <w:p w14:paraId="272ABD42" w14:textId="2BC6D6E8" w:rsidR="006759FD" w:rsidRDefault="00B72228" w:rsidP="006759FD">
      <w:pPr>
        <w:widowControl w:val="0"/>
        <w:autoSpaceDE w:val="0"/>
        <w:autoSpaceDN w:val="0"/>
        <w:adjustRightInd w:val="0"/>
        <w:spacing w:after="240"/>
        <w:rPr>
          <w:rFonts w:ascii="Helvetica" w:hAnsi="Helvetica" w:cs="Times"/>
          <w:b/>
          <w:bCs/>
          <w:color w:val="000000" w:themeColor="text1"/>
          <w:sz w:val="22"/>
          <w:szCs w:val="22"/>
        </w:rPr>
      </w:pPr>
      <w:r w:rsidRPr="006759FD">
        <w:rPr>
          <w:rFonts w:ascii="Helvetica" w:hAnsi="Helvetica" w:cs="Times"/>
          <w:b/>
          <w:bCs/>
          <w:color w:val="000000" w:themeColor="text1"/>
          <w:sz w:val="22"/>
          <w:szCs w:val="22"/>
        </w:rPr>
        <w:t xml:space="preserve">Welfare </w:t>
      </w:r>
    </w:p>
    <w:p w14:paraId="298C59C3" w14:textId="662087ED" w:rsidR="00EA1694" w:rsidRPr="00EA1694" w:rsidRDefault="00EA1694" w:rsidP="006759FD">
      <w:pPr>
        <w:widowControl w:val="0"/>
        <w:autoSpaceDE w:val="0"/>
        <w:autoSpaceDN w:val="0"/>
        <w:adjustRightInd w:val="0"/>
        <w:spacing w:after="240"/>
        <w:rPr>
          <w:rFonts w:ascii="Helvetica" w:hAnsi="Helvetica" w:cs="Times"/>
          <w:bCs/>
          <w:color w:val="000000" w:themeColor="text1"/>
          <w:sz w:val="22"/>
          <w:szCs w:val="22"/>
        </w:rPr>
      </w:pPr>
      <w:r>
        <w:rPr>
          <w:rFonts w:ascii="Helvetica" w:hAnsi="Helvetica" w:cs="Times"/>
          <w:bCs/>
          <w:color w:val="000000" w:themeColor="text1"/>
          <w:sz w:val="22"/>
          <w:szCs w:val="22"/>
        </w:rPr>
        <w:t>This area of work has been managed by Melinda Shaw, who is working with our part time welfare coordinator, Beverley Giessing to ensure as many members who need it are supported at difficult times with visits, lifts or food.</w:t>
      </w:r>
    </w:p>
    <w:tbl>
      <w:tblPr>
        <w:tblStyle w:val="TableGrid"/>
        <w:tblW w:w="9493" w:type="dxa"/>
        <w:tblLook w:val="04A0" w:firstRow="1" w:lastRow="0" w:firstColumn="1" w:lastColumn="0" w:noHBand="0" w:noVBand="1"/>
      </w:tblPr>
      <w:tblGrid>
        <w:gridCol w:w="4505"/>
        <w:gridCol w:w="4988"/>
      </w:tblGrid>
      <w:tr w:rsidR="006759FD" w:rsidRPr="006759FD" w14:paraId="407167A8" w14:textId="77777777" w:rsidTr="0023325C">
        <w:tc>
          <w:tcPr>
            <w:tcW w:w="4505" w:type="dxa"/>
            <w:shd w:val="clear" w:color="auto" w:fill="4472C4" w:themeFill="accent1"/>
          </w:tcPr>
          <w:p w14:paraId="2DAB55CF" w14:textId="77777777" w:rsidR="006759FD" w:rsidRPr="006759FD" w:rsidRDefault="006759FD" w:rsidP="006759FD">
            <w:pPr>
              <w:jc w:val="both"/>
              <w:rPr>
                <w:rFonts w:ascii="Helvetica" w:hAnsi="Helvetica"/>
                <w:b/>
                <w:color w:val="000000" w:themeColor="text1"/>
                <w:sz w:val="22"/>
                <w:szCs w:val="22"/>
              </w:rPr>
            </w:pPr>
            <w:r w:rsidRPr="006759FD">
              <w:rPr>
                <w:rFonts w:ascii="Helvetica" w:hAnsi="Helvetica"/>
                <w:b/>
                <w:color w:val="000000" w:themeColor="text1"/>
                <w:sz w:val="22"/>
                <w:szCs w:val="22"/>
              </w:rPr>
              <w:t>Proposal in 2018 strategy</w:t>
            </w:r>
          </w:p>
          <w:p w14:paraId="2107AEF5" w14:textId="77777777" w:rsidR="006759FD" w:rsidRPr="006759FD" w:rsidRDefault="006759FD" w:rsidP="006759FD">
            <w:pPr>
              <w:jc w:val="both"/>
              <w:rPr>
                <w:rFonts w:ascii="Helvetica" w:hAnsi="Helvetica"/>
                <w:b/>
                <w:color w:val="000000" w:themeColor="text1"/>
                <w:sz w:val="22"/>
                <w:szCs w:val="22"/>
              </w:rPr>
            </w:pPr>
          </w:p>
        </w:tc>
        <w:tc>
          <w:tcPr>
            <w:tcW w:w="4988" w:type="dxa"/>
            <w:shd w:val="clear" w:color="auto" w:fill="4472C4" w:themeFill="accent1"/>
          </w:tcPr>
          <w:p w14:paraId="3ECFAECB" w14:textId="77777777" w:rsidR="006759FD" w:rsidRPr="006759FD" w:rsidRDefault="006759FD" w:rsidP="006759FD">
            <w:pPr>
              <w:jc w:val="both"/>
              <w:rPr>
                <w:rFonts w:ascii="Helvetica" w:hAnsi="Helvetica"/>
                <w:b/>
                <w:color w:val="000000" w:themeColor="text1"/>
                <w:sz w:val="22"/>
                <w:szCs w:val="22"/>
              </w:rPr>
            </w:pPr>
            <w:r w:rsidRPr="006759FD">
              <w:rPr>
                <w:rFonts w:ascii="Helvetica" w:hAnsi="Helvetica"/>
                <w:b/>
                <w:color w:val="000000" w:themeColor="text1"/>
                <w:sz w:val="22"/>
                <w:szCs w:val="22"/>
              </w:rPr>
              <w:t>Action</w:t>
            </w:r>
          </w:p>
        </w:tc>
      </w:tr>
      <w:tr w:rsidR="006759FD" w:rsidRPr="006759FD" w14:paraId="5053C601" w14:textId="77777777" w:rsidTr="0023325C">
        <w:tc>
          <w:tcPr>
            <w:tcW w:w="4505" w:type="dxa"/>
          </w:tcPr>
          <w:p w14:paraId="432FD1E1" w14:textId="77777777" w:rsidR="006759FD" w:rsidRPr="006759FD" w:rsidRDefault="006759FD" w:rsidP="006759FD">
            <w:pPr>
              <w:widowControl w:val="0"/>
              <w:tabs>
                <w:tab w:val="left" w:pos="220"/>
                <w:tab w:val="left" w:pos="720"/>
              </w:tabs>
              <w:autoSpaceDE w:val="0"/>
              <w:autoSpaceDN w:val="0"/>
              <w:adjustRightInd w:val="0"/>
              <w:spacing w:after="293"/>
              <w:rPr>
                <w:rFonts w:ascii="Helvetica" w:hAnsi="Helvetica" w:cs="Times"/>
                <w:bCs/>
                <w:color w:val="000000"/>
                <w:sz w:val="22"/>
                <w:szCs w:val="22"/>
              </w:rPr>
            </w:pPr>
            <w:r w:rsidRPr="006759FD">
              <w:rPr>
                <w:rFonts w:ascii="Helvetica" w:hAnsi="Helvetica" w:cs="Times"/>
                <w:bCs/>
                <w:color w:val="000000"/>
                <w:sz w:val="22"/>
                <w:szCs w:val="22"/>
              </w:rPr>
              <w:t>We will have a more proactive role in contacting the community to discover where more help is needed.</w:t>
            </w:r>
          </w:p>
          <w:p w14:paraId="44EC4CBB" w14:textId="77777777" w:rsidR="006759FD" w:rsidRPr="006759FD" w:rsidRDefault="006759FD" w:rsidP="006759FD">
            <w:pPr>
              <w:rPr>
                <w:rFonts w:ascii="Helvetica" w:hAnsi="Helvetica"/>
                <w:color w:val="000000" w:themeColor="text1"/>
                <w:sz w:val="22"/>
                <w:szCs w:val="22"/>
              </w:rPr>
            </w:pPr>
          </w:p>
        </w:tc>
        <w:tc>
          <w:tcPr>
            <w:tcW w:w="4988" w:type="dxa"/>
          </w:tcPr>
          <w:p w14:paraId="38487F98" w14:textId="50AE6679" w:rsidR="006759FD" w:rsidRPr="006759FD" w:rsidRDefault="0089397C" w:rsidP="006759FD">
            <w:pPr>
              <w:jc w:val="both"/>
              <w:rPr>
                <w:rFonts w:ascii="Helvetica" w:hAnsi="Helvetica"/>
                <w:color w:val="000000" w:themeColor="text1"/>
                <w:sz w:val="22"/>
                <w:szCs w:val="22"/>
              </w:rPr>
            </w:pPr>
            <w:r>
              <w:rPr>
                <w:rFonts w:ascii="Helvetica" w:hAnsi="Helvetica"/>
                <w:color w:val="000000" w:themeColor="text1"/>
                <w:sz w:val="22"/>
                <w:szCs w:val="22"/>
              </w:rPr>
              <w:t xml:space="preserve">We have extended the hours of our welfare coordinator to allow for more of this proactive work. She is now regularly in need with members of the community who need help. </w:t>
            </w:r>
            <w:r w:rsidR="0023325C">
              <w:rPr>
                <w:rFonts w:ascii="Helvetica" w:hAnsi="Helvetica"/>
                <w:color w:val="000000" w:themeColor="text1"/>
                <w:sz w:val="22"/>
                <w:szCs w:val="22"/>
              </w:rPr>
              <w:t>C</w:t>
            </w:r>
            <w:r>
              <w:rPr>
                <w:rFonts w:ascii="Helvetica" w:hAnsi="Helvetica"/>
                <w:color w:val="000000" w:themeColor="text1"/>
                <w:sz w:val="22"/>
                <w:szCs w:val="22"/>
              </w:rPr>
              <w:t>alls</w:t>
            </w:r>
            <w:r w:rsidR="0023325C">
              <w:rPr>
                <w:rFonts w:ascii="Helvetica" w:hAnsi="Helvetica"/>
                <w:color w:val="000000" w:themeColor="text1"/>
                <w:sz w:val="22"/>
                <w:szCs w:val="22"/>
              </w:rPr>
              <w:t xml:space="preserve"> are made</w:t>
            </w:r>
            <w:r>
              <w:rPr>
                <w:rFonts w:ascii="Helvetica" w:hAnsi="Helvetica"/>
                <w:color w:val="000000" w:themeColor="text1"/>
                <w:sz w:val="22"/>
                <w:szCs w:val="22"/>
              </w:rPr>
              <w:t xml:space="preserve"> at Rosh Hashanah and Pesach to proactively discover where more help is needed. She is reliant on a relatively small pool of volunteers to react to calls for help with shopping, visiting etc and more would be appreciated.</w:t>
            </w:r>
          </w:p>
        </w:tc>
      </w:tr>
      <w:tr w:rsidR="006759FD" w:rsidRPr="006759FD" w14:paraId="064F478B" w14:textId="77777777" w:rsidTr="0023325C">
        <w:tc>
          <w:tcPr>
            <w:tcW w:w="4505" w:type="dxa"/>
          </w:tcPr>
          <w:p w14:paraId="04B050D0" w14:textId="4523CF2D" w:rsidR="006759FD" w:rsidRPr="0023325C" w:rsidRDefault="006759FD" w:rsidP="0023325C">
            <w:pPr>
              <w:widowControl w:val="0"/>
              <w:tabs>
                <w:tab w:val="left" w:pos="220"/>
                <w:tab w:val="left" w:pos="720"/>
              </w:tabs>
              <w:autoSpaceDE w:val="0"/>
              <w:autoSpaceDN w:val="0"/>
              <w:adjustRightInd w:val="0"/>
              <w:spacing w:after="293"/>
              <w:rPr>
                <w:rFonts w:ascii="Helvetica" w:hAnsi="Helvetica" w:cs="Times"/>
                <w:bCs/>
                <w:color w:val="000000"/>
                <w:sz w:val="22"/>
                <w:szCs w:val="22"/>
              </w:rPr>
            </w:pPr>
            <w:r w:rsidRPr="006759FD">
              <w:rPr>
                <w:rFonts w:ascii="Helvetica" w:hAnsi="Helvetica" w:cs="Times"/>
                <w:bCs/>
                <w:color w:val="000000"/>
                <w:sz w:val="22"/>
                <w:szCs w:val="22"/>
              </w:rPr>
              <w:t>We will develop a closer relationship with professional communal welfare organisations such as Jewish Care or Jami and to signpost to these organisations when needed.</w:t>
            </w:r>
          </w:p>
        </w:tc>
        <w:tc>
          <w:tcPr>
            <w:tcW w:w="4988" w:type="dxa"/>
          </w:tcPr>
          <w:p w14:paraId="257CFFCC" w14:textId="77777777" w:rsidR="006759FD" w:rsidRDefault="0089397C" w:rsidP="006759FD">
            <w:pPr>
              <w:jc w:val="both"/>
              <w:rPr>
                <w:rFonts w:ascii="Helvetica" w:hAnsi="Helvetica"/>
                <w:color w:val="000000" w:themeColor="text1"/>
                <w:sz w:val="22"/>
                <w:szCs w:val="22"/>
              </w:rPr>
            </w:pPr>
            <w:r>
              <w:rPr>
                <w:rFonts w:ascii="Helvetica" w:hAnsi="Helvetica"/>
                <w:color w:val="000000" w:themeColor="text1"/>
                <w:sz w:val="22"/>
                <w:szCs w:val="22"/>
              </w:rPr>
              <w:t>Our welfare coordinator Beverley has been actively working on developing these links and signposting members when needed.</w:t>
            </w:r>
          </w:p>
          <w:p w14:paraId="7B18ED29" w14:textId="31FB7E06" w:rsidR="0089397C" w:rsidRPr="006759FD" w:rsidRDefault="0089397C" w:rsidP="006759FD">
            <w:pPr>
              <w:jc w:val="both"/>
              <w:rPr>
                <w:rFonts w:ascii="Helvetica" w:hAnsi="Helvetica"/>
                <w:color w:val="000000" w:themeColor="text1"/>
                <w:sz w:val="22"/>
                <w:szCs w:val="22"/>
              </w:rPr>
            </w:pPr>
          </w:p>
        </w:tc>
      </w:tr>
      <w:tr w:rsidR="006759FD" w:rsidRPr="006759FD" w14:paraId="171860CF" w14:textId="77777777" w:rsidTr="0023325C">
        <w:tc>
          <w:tcPr>
            <w:tcW w:w="4505" w:type="dxa"/>
          </w:tcPr>
          <w:p w14:paraId="6336C198" w14:textId="09CFC067" w:rsidR="006759FD" w:rsidRPr="006759FD" w:rsidRDefault="006759FD" w:rsidP="0023325C">
            <w:pPr>
              <w:widowControl w:val="0"/>
              <w:tabs>
                <w:tab w:val="left" w:pos="220"/>
                <w:tab w:val="left" w:pos="720"/>
              </w:tabs>
              <w:autoSpaceDE w:val="0"/>
              <w:autoSpaceDN w:val="0"/>
              <w:adjustRightInd w:val="0"/>
              <w:spacing w:after="293"/>
              <w:rPr>
                <w:rFonts w:ascii="Helvetica" w:hAnsi="Helvetica" w:cs="Times"/>
                <w:bCs/>
                <w:color w:val="000000"/>
                <w:sz w:val="22"/>
                <w:szCs w:val="22"/>
              </w:rPr>
            </w:pPr>
            <w:r w:rsidRPr="006759FD">
              <w:rPr>
                <w:rFonts w:ascii="Helvetica" w:hAnsi="Helvetica" w:cs="Times"/>
                <w:bCs/>
                <w:color w:val="000000"/>
                <w:sz w:val="22"/>
                <w:szCs w:val="22"/>
              </w:rPr>
              <w:t xml:space="preserve">We will continue to explore new ways to engage more volunteers, particularly as befrienders which is always a more </w:t>
            </w:r>
            <w:r w:rsidRPr="006759FD">
              <w:rPr>
                <w:rFonts w:ascii="Helvetica" w:hAnsi="Helvetica" w:cs="Times"/>
                <w:bCs/>
                <w:color w:val="000000"/>
                <w:sz w:val="22"/>
                <w:szCs w:val="22"/>
              </w:rPr>
              <w:lastRenderedPageBreak/>
              <w:t>challenging volunteer role to fill.</w:t>
            </w:r>
          </w:p>
        </w:tc>
        <w:tc>
          <w:tcPr>
            <w:tcW w:w="4988" w:type="dxa"/>
          </w:tcPr>
          <w:p w14:paraId="46ADDD87" w14:textId="7431F54E" w:rsidR="006759FD" w:rsidRPr="006759FD" w:rsidRDefault="0089397C" w:rsidP="006759FD">
            <w:pPr>
              <w:jc w:val="both"/>
              <w:rPr>
                <w:rFonts w:ascii="Helvetica" w:hAnsi="Helvetica"/>
                <w:color w:val="000000" w:themeColor="text1"/>
                <w:sz w:val="22"/>
                <w:szCs w:val="22"/>
              </w:rPr>
            </w:pPr>
            <w:r>
              <w:rPr>
                <w:rFonts w:ascii="Helvetica" w:hAnsi="Helvetica"/>
                <w:color w:val="000000" w:themeColor="text1"/>
                <w:sz w:val="22"/>
                <w:szCs w:val="22"/>
              </w:rPr>
              <w:lastRenderedPageBreak/>
              <w:t>Engag</w:t>
            </w:r>
            <w:r w:rsidR="0023325C">
              <w:rPr>
                <w:rFonts w:ascii="Helvetica" w:hAnsi="Helvetica"/>
                <w:color w:val="000000" w:themeColor="text1"/>
                <w:sz w:val="22"/>
                <w:szCs w:val="22"/>
              </w:rPr>
              <w:t>e</w:t>
            </w:r>
            <w:r>
              <w:rPr>
                <w:rFonts w:ascii="Helvetica" w:hAnsi="Helvetica"/>
                <w:color w:val="000000" w:themeColor="text1"/>
                <w:sz w:val="22"/>
                <w:szCs w:val="22"/>
              </w:rPr>
              <w:t xml:space="preserve">ment of volunteers has been a challenge over the past year as more opportunities arise, </w:t>
            </w:r>
            <w:r>
              <w:rPr>
                <w:rFonts w:ascii="Helvetica" w:hAnsi="Helvetica"/>
                <w:color w:val="000000" w:themeColor="text1"/>
                <w:sz w:val="22"/>
                <w:szCs w:val="22"/>
              </w:rPr>
              <w:lastRenderedPageBreak/>
              <w:t>current volunteers are stretched. This will be an ongoing focus for 2019/20</w:t>
            </w:r>
            <w:r w:rsidR="00EA1694">
              <w:rPr>
                <w:rFonts w:ascii="Helvetica" w:hAnsi="Helvetica"/>
                <w:color w:val="000000" w:themeColor="text1"/>
                <w:sz w:val="22"/>
                <w:szCs w:val="22"/>
              </w:rPr>
              <w:t xml:space="preserve">. </w:t>
            </w:r>
          </w:p>
        </w:tc>
      </w:tr>
    </w:tbl>
    <w:p w14:paraId="0688C4E4" w14:textId="77777777" w:rsidR="00C64A17" w:rsidRDefault="00C64A17" w:rsidP="00C64A17">
      <w:pPr>
        <w:rPr>
          <w:rFonts w:ascii="Helvetica" w:hAnsi="Helvetica" w:cs="Times"/>
          <w:b/>
          <w:bCs/>
          <w:color w:val="000000"/>
          <w:sz w:val="22"/>
          <w:szCs w:val="22"/>
        </w:rPr>
      </w:pPr>
    </w:p>
    <w:p w14:paraId="660F3A41" w14:textId="0679B7B1" w:rsidR="00FC33D5" w:rsidRPr="00C64A17" w:rsidRDefault="00FC33D5" w:rsidP="00C64A17">
      <w:pPr>
        <w:rPr>
          <w:rFonts w:ascii="Helvetica" w:hAnsi="Helvetica" w:cs="Times"/>
          <w:b/>
          <w:bCs/>
          <w:color w:val="000000"/>
          <w:sz w:val="22"/>
          <w:szCs w:val="22"/>
        </w:rPr>
      </w:pPr>
      <w:r w:rsidRPr="006759FD">
        <w:rPr>
          <w:rFonts w:ascii="Helvetica" w:hAnsi="Helvetica" w:cs="Times"/>
          <w:b/>
          <w:bCs/>
          <w:color w:val="000000" w:themeColor="text1"/>
          <w:sz w:val="22"/>
          <w:szCs w:val="22"/>
        </w:rPr>
        <w:t xml:space="preserve">Social Action </w:t>
      </w:r>
      <w:r w:rsidR="00AE39E6" w:rsidRPr="006759FD">
        <w:rPr>
          <w:rFonts w:ascii="Helvetica" w:hAnsi="Helvetica" w:cs="Times"/>
          <w:b/>
          <w:bCs/>
          <w:color w:val="000000" w:themeColor="text1"/>
          <w:sz w:val="22"/>
          <w:szCs w:val="22"/>
        </w:rPr>
        <w:t>and Interfaith work</w:t>
      </w:r>
    </w:p>
    <w:p w14:paraId="17FF2E64" w14:textId="5DCDB9E3" w:rsidR="006759FD" w:rsidRPr="00B71E02" w:rsidRDefault="00B71E02" w:rsidP="006759FD">
      <w:pPr>
        <w:widowControl w:val="0"/>
        <w:autoSpaceDE w:val="0"/>
        <w:autoSpaceDN w:val="0"/>
        <w:adjustRightInd w:val="0"/>
        <w:spacing w:after="240"/>
        <w:rPr>
          <w:rFonts w:ascii="Helvetica" w:hAnsi="Helvetica" w:cs="Times"/>
          <w:bCs/>
          <w:color w:val="000000" w:themeColor="text1"/>
          <w:sz w:val="22"/>
          <w:szCs w:val="22"/>
        </w:rPr>
      </w:pPr>
      <w:r>
        <w:rPr>
          <w:rFonts w:ascii="Helvetica" w:hAnsi="Helvetica" w:cs="Times"/>
          <w:bCs/>
          <w:color w:val="000000" w:themeColor="text1"/>
          <w:sz w:val="22"/>
          <w:szCs w:val="22"/>
        </w:rPr>
        <w:t>This is an area MHS prides itself on. Our Winter Shelter ran successfully again for the second year under the excellent leadership of Anna Lawton. A new development for 2019 has been led by Judith Devons, working towards making our synagogue more eco friendly under the eco-synagogue banner. This includes initiatives such as trying to cut down on single use plastic and to recycle where possible.</w:t>
      </w:r>
    </w:p>
    <w:tbl>
      <w:tblPr>
        <w:tblStyle w:val="TableGrid"/>
        <w:tblW w:w="9493" w:type="dxa"/>
        <w:tblLook w:val="04A0" w:firstRow="1" w:lastRow="0" w:firstColumn="1" w:lastColumn="0" w:noHBand="0" w:noVBand="1"/>
      </w:tblPr>
      <w:tblGrid>
        <w:gridCol w:w="4505"/>
        <w:gridCol w:w="4988"/>
      </w:tblGrid>
      <w:tr w:rsidR="006759FD" w:rsidRPr="006759FD" w14:paraId="13D2402B" w14:textId="77777777" w:rsidTr="0023325C">
        <w:tc>
          <w:tcPr>
            <w:tcW w:w="4505" w:type="dxa"/>
            <w:shd w:val="clear" w:color="auto" w:fill="4472C4" w:themeFill="accent1"/>
          </w:tcPr>
          <w:p w14:paraId="33A3746A" w14:textId="77777777" w:rsidR="006759FD" w:rsidRPr="006759FD" w:rsidRDefault="006759FD" w:rsidP="006759FD">
            <w:pPr>
              <w:jc w:val="both"/>
              <w:rPr>
                <w:rFonts w:ascii="Helvetica" w:hAnsi="Helvetica"/>
                <w:b/>
                <w:color w:val="000000" w:themeColor="text1"/>
                <w:sz w:val="22"/>
                <w:szCs w:val="22"/>
              </w:rPr>
            </w:pPr>
            <w:r w:rsidRPr="006759FD">
              <w:rPr>
                <w:rFonts w:ascii="Helvetica" w:hAnsi="Helvetica"/>
                <w:b/>
                <w:color w:val="000000" w:themeColor="text1"/>
                <w:sz w:val="22"/>
                <w:szCs w:val="22"/>
              </w:rPr>
              <w:t>Proposal in 2018 strategy</w:t>
            </w:r>
          </w:p>
          <w:p w14:paraId="20B5E84B" w14:textId="77777777" w:rsidR="006759FD" w:rsidRPr="006759FD" w:rsidRDefault="006759FD" w:rsidP="006759FD">
            <w:pPr>
              <w:jc w:val="both"/>
              <w:rPr>
                <w:rFonts w:ascii="Helvetica" w:hAnsi="Helvetica"/>
                <w:b/>
                <w:color w:val="000000" w:themeColor="text1"/>
                <w:sz w:val="22"/>
                <w:szCs w:val="22"/>
              </w:rPr>
            </w:pPr>
          </w:p>
        </w:tc>
        <w:tc>
          <w:tcPr>
            <w:tcW w:w="4988" w:type="dxa"/>
            <w:shd w:val="clear" w:color="auto" w:fill="4472C4" w:themeFill="accent1"/>
          </w:tcPr>
          <w:p w14:paraId="7D9D3A4B" w14:textId="77777777" w:rsidR="006759FD" w:rsidRPr="006759FD" w:rsidRDefault="006759FD" w:rsidP="006759FD">
            <w:pPr>
              <w:jc w:val="both"/>
              <w:rPr>
                <w:rFonts w:ascii="Helvetica" w:hAnsi="Helvetica"/>
                <w:b/>
                <w:color w:val="000000" w:themeColor="text1"/>
                <w:sz w:val="22"/>
                <w:szCs w:val="22"/>
              </w:rPr>
            </w:pPr>
            <w:r w:rsidRPr="006759FD">
              <w:rPr>
                <w:rFonts w:ascii="Helvetica" w:hAnsi="Helvetica"/>
                <w:b/>
                <w:color w:val="000000" w:themeColor="text1"/>
                <w:sz w:val="22"/>
                <w:szCs w:val="22"/>
              </w:rPr>
              <w:t>Action</w:t>
            </w:r>
          </w:p>
        </w:tc>
      </w:tr>
      <w:tr w:rsidR="006759FD" w:rsidRPr="006759FD" w14:paraId="17FF2184" w14:textId="77777777" w:rsidTr="0023325C">
        <w:tc>
          <w:tcPr>
            <w:tcW w:w="4505" w:type="dxa"/>
          </w:tcPr>
          <w:p w14:paraId="50505357" w14:textId="4C7A3E49" w:rsidR="006759FD" w:rsidRPr="0023325C" w:rsidRDefault="006759FD" w:rsidP="0023325C">
            <w:pPr>
              <w:widowControl w:val="0"/>
              <w:tabs>
                <w:tab w:val="left" w:pos="220"/>
                <w:tab w:val="left" w:pos="720"/>
              </w:tabs>
              <w:autoSpaceDE w:val="0"/>
              <w:autoSpaceDN w:val="0"/>
              <w:adjustRightInd w:val="0"/>
              <w:spacing w:after="293"/>
              <w:rPr>
                <w:rFonts w:ascii="Helvetica" w:hAnsi="Helvetica" w:cs="Times"/>
                <w:bCs/>
                <w:color w:val="000000"/>
                <w:sz w:val="22"/>
                <w:szCs w:val="22"/>
              </w:rPr>
            </w:pPr>
            <w:r w:rsidRPr="006759FD">
              <w:rPr>
                <w:rFonts w:ascii="Helvetica" w:hAnsi="Helvetica" w:cs="Times"/>
                <w:bCs/>
                <w:color w:val="000000"/>
                <w:sz w:val="22"/>
                <w:szCs w:val="22"/>
              </w:rPr>
              <w:t>Muswell Hill aims to position itself as a leader within the US community in the field of social action and interfaith work and we will continue to explore and develop new projects in this area in partnership with external charities and the US Chesed team.</w:t>
            </w:r>
          </w:p>
        </w:tc>
        <w:tc>
          <w:tcPr>
            <w:tcW w:w="4988" w:type="dxa"/>
          </w:tcPr>
          <w:p w14:paraId="349A2160" w14:textId="21208109" w:rsidR="006759FD" w:rsidRPr="006759FD" w:rsidRDefault="00EA1694" w:rsidP="006759FD">
            <w:pPr>
              <w:jc w:val="both"/>
              <w:rPr>
                <w:rFonts w:ascii="Helvetica" w:hAnsi="Helvetica"/>
                <w:color w:val="000000" w:themeColor="text1"/>
                <w:sz w:val="22"/>
                <w:szCs w:val="22"/>
              </w:rPr>
            </w:pPr>
            <w:r>
              <w:rPr>
                <w:rFonts w:ascii="Helvetica" w:hAnsi="Helvetica"/>
                <w:color w:val="000000" w:themeColor="text1"/>
                <w:sz w:val="22"/>
                <w:szCs w:val="22"/>
              </w:rPr>
              <w:t>Th</w:t>
            </w:r>
            <w:r w:rsidR="00C64A17">
              <w:rPr>
                <w:rFonts w:ascii="Helvetica" w:hAnsi="Helvetica"/>
                <w:color w:val="000000" w:themeColor="text1"/>
                <w:sz w:val="22"/>
                <w:szCs w:val="22"/>
              </w:rPr>
              <w:t>e US approached MHS for advice when setting up the asylum seekers centre now held in Hendon and Woodford and continues to work with us on developing initiatives.</w:t>
            </w:r>
          </w:p>
        </w:tc>
      </w:tr>
      <w:tr w:rsidR="006759FD" w:rsidRPr="006759FD" w14:paraId="455B51EA" w14:textId="77777777" w:rsidTr="0023325C">
        <w:tc>
          <w:tcPr>
            <w:tcW w:w="4505" w:type="dxa"/>
          </w:tcPr>
          <w:p w14:paraId="1A865DE0" w14:textId="08B45648" w:rsidR="006759FD" w:rsidRPr="0023325C" w:rsidRDefault="006759FD" w:rsidP="0023325C">
            <w:pPr>
              <w:widowControl w:val="0"/>
              <w:tabs>
                <w:tab w:val="left" w:pos="220"/>
                <w:tab w:val="left" w:pos="720"/>
              </w:tabs>
              <w:autoSpaceDE w:val="0"/>
              <w:autoSpaceDN w:val="0"/>
              <w:adjustRightInd w:val="0"/>
              <w:spacing w:after="293"/>
              <w:rPr>
                <w:rFonts w:ascii="Helvetica" w:hAnsi="Helvetica" w:cs="Times"/>
                <w:bCs/>
                <w:color w:val="000000"/>
                <w:sz w:val="22"/>
                <w:szCs w:val="22"/>
              </w:rPr>
            </w:pPr>
            <w:r w:rsidRPr="006759FD">
              <w:rPr>
                <w:rFonts w:ascii="Helvetica" w:hAnsi="Helvetica" w:cs="Times"/>
                <w:bCs/>
                <w:color w:val="000000"/>
                <w:sz w:val="22"/>
                <w:szCs w:val="22"/>
              </w:rPr>
              <w:t>We will explore how to build this into our communications plans to ensure that potential new members are aware of this unique part of MHS’s offering.</w:t>
            </w:r>
          </w:p>
        </w:tc>
        <w:tc>
          <w:tcPr>
            <w:tcW w:w="4988" w:type="dxa"/>
          </w:tcPr>
          <w:p w14:paraId="2FCC22AF" w14:textId="0E1FB300" w:rsidR="006759FD" w:rsidRPr="006759FD" w:rsidRDefault="00C64A17" w:rsidP="006759FD">
            <w:pPr>
              <w:jc w:val="both"/>
              <w:rPr>
                <w:rFonts w:ascii="Helvetica" w:hAnsi="Helvetica"/>
                <w:color w:val="000000" w:themeColor="text1"/>
                <w:sz w:val="22"/>
                <w:szCs w:val="22"/>
              </w:rPr>
            </w:pPr>
            <w:r>
              <w:rPr>
                <w:rFonts w:ascii="Helvetica" w:hAnsi="Helvetica"/>
                <w:color w:val="000000" w:themeColor="text1"/>
                <w:sz w:val="22"/>
                <w:szCs w:val="22"/>
              </w:rPr>
              <w:t xml:space="preserve">New members are made aware of this in the welcome email they are sent from the Chair. </w:t>
            </w:r>
          </w:p>
        </w:tc>
      </w:tr>
      <w:tr w:rsidR="006759FD" w:rsidRPr="006759FD" w14:paraId="5AA987D0" w14:textId="77777777" w:rsidTr="0023325C">
        <w:tc>
          <w:tcPr>
            <w:tcW w:w="4505" w:type="dxa"/>
          </w:tcPr>
          <w:p w14:paraId="6788E93A" w14:textId="095EC0E1" w:rsidR="006759FD" w:rsidRPr="006759FD" w:rsidRDefault="006759FD" w:rsidP="0023325C">
            <w:pPr>
              <w:widowControl w:val="0"/>
              <w:tabs>
                <w:tab w:val="left" w:pos="220"/>
                <w:tab w:val="left" w:pos="720"/>
              </w:tabs>
              <w:autoSpaceDE w:val="0"/>
              <w:autoSpaceDN w:val="0"/>
              <w:adjustRightInd w:val="0"/>
              <w:spacing w:after="293"/>
              <w:rPr>
                <w:rFonts w:ascii="Helvetica" w:hAnsi="Helvetica" w:cs="Times"/>
                <w:bCs/>
                <w:color w:val="000000"/>
                <w:sz w:val="22"/>
                <w:szCs w:val="22"/>
              </w:rPr>
            </w:pPr>
            <w:r w:rsidRPr="006759FD">
              <w:rPr>
                <w:rFonts w:ascii="Helvetica" w:hAnsi="Helvetica" w:cs="Times"/>
                <w:bCs/>
                <w:color w:val="000000"/>
                <w:sz w:val="22"/>
                <w:szCs w:val="22"/>
              </w:rPr>
              <w:t xml:space="preserve">We are aware that although the Civic service is incredible well run and popular with those who come, it does not attract a large cross section of the community. We are exploring how to develop and improve the Civic Service to engage more members including younger members. </w:t>
            </w:r>
          </w:p>
        </w:tc>
        <w:tc>
          <w:tcPr>
            <w:tcW w:w="4988" w:type="dxa"/>
          </w:tcPr>
          <w:p w14:paraId="0A683442" w14:textId="028C2198" w:rsidR="006759FD" w:rsidRPr="006759FD" w:rsidRDefault="00C64A17" w:rsidP="006759FD">
            <w:pPr>
              <w:jc w:val="both"/>
              <w:rPr>
                <w:rFonts w:ascii="Helvetica" w:hAnsi="Helvetica"/>
                <w:color w:val="000000" w:themeColor="text1"/>
                <w:sz w:val="22"/>
                <w:szCs w:val="22"/>
              </w:rPr>
            </w:pPr>
            <w:r>
              <w:rPr>
                <w:rFonts w:ascii="Helvetica" w:hAnsi="Helvetica"/>
                <w:color w:val="000000" w:themeColor="text1"/>
                <w:sz w:val="22"/>
                <w:szCs w:val="22"/>
              </w:rPr>
              <w:t>Ongoing for 2019- 20</w:t>
            </w:r>
          </w:p>
        </w:tc>
      </w:tr>
    </w:tbl>
    <w:p w14:paraId="70DB6D6A" w14:textId="77777777" w:rsidR="0023325C" w:rsidRDefault="0023325C" w:rsidP="006759FD">
      <w:pPr>
        <w:widowControl w:val="0"/>
        <w:tabs>
          <w:tab w:val="left" w:pos="220"/>
          <w:tab w:val="left" w:pos="720"/>
        </w:tabs>
        <w:autoSpaceDE w:val="0"/>
        <w:autoSpaceDN w:val="0"/>
        <w:adjustRightInd w:val="0"/>
        <w:spacing w:after="293"/>
        <w:rPr>
          <w:rFonts w:ascii="Helvetica" w:hAnsi="Helvetica" w:cs="Times"/>
          <w:bCs/>
          <w:color w:val="000000"/>
          <w:sz w:val="22"/>
          <w:szCs w:val="22"/>
        </w:rPr>
      </w:pPr>
    </w:p>
    <w:p w14:paraId="3E5BFC42" w14:textId="16E8A02D" w:rsidR="00C64A17" w:rsidRPr="00C64A17" w:rsidRDefault="00C64A17" w:rsidP="006759FD">
      <w:pPr>
        <w:widowControl w:val="0"/>
        <w:tabs>
          <w:tab w:val="left" w:pos="220"/>
          <w:tab w:val="left" w:pos="720"/>
        </w:tabs>
        <w:autoSpaceDE w:val="0"/>
        <w:autoSpaceDN w:val="0"/>
        <w:adjustRightInd w:val="0"/>
        <w:spacing w:after="293"/>
        <w:rPr>
          <w:rFonts w:ascii="Helvetica" w:hAnsi="Helvetica" w:cs="Times"/>
          <w:bCs/>
          <w:color w:val="000000"/>
          <w:sz w:val="22"/>
          <w:szCs w:val="22"/>
        </w:rPr>
      </w:pPr>
      <w:r w:rsidRPr="00C64A17">
        <w:rPr>
          <w:rFonts w:ascii="Helvetica" w:hAnsi="Helvetica" w:cs="Times"/>
          <w:bCs/>
          <w:color w:val="000000"/>
          <w:sz w:val="22"/>
          <w:szCs w:val="22"/>
        </w:rPr>
        <w:t>Thanks as ever must go to all the people who work so hard towards all of this activity. The Vice Chairs, Greg</w:t>
      </w:r>
      <w:r w:rsidR="0023325C">
        <w:rPr>
          <w:rFonts w:ascii="Helvetica" w:hAnsi="Helvetica" w:cs="Times"/>
          <w:bCs/>
          <w:color w:val="000000"/>
          <w:sz w:val="22"/>
          <w:szCs w:val="22"/>
        </w:rPr>
        <w:t xml:space="preserve"> Swimer</w:t>
      </w:r>
      <w:r w:rsidRPr="00C64A17">
        <w:rPr>
          <w:rFonts w:ascii="Helvetica" w:hAnsi="Helvetica" w:cs="Times"/>
          <w:bCs/>
          <w:color w:val="000000"/>
          <w:sz w:val="22"/>
          <w:szCs w:val="22"/>
        </w:rPr>
        <w:t xml:space="preserve"> and Marc</w:t>
      </w:r>
      <w:r w:rsidR="0023325C">
        <w:rPr>
          <w:rFonts w:ascii="Helvetica" w:hAnsi="Helvetica" w:cs="Times"/>
          <w:bCs/>
          <w:color w:val="000000"/>
          <w:sz w:val="22"/>
          <w:szCs w:val="22"/>
        </w:rPr>
        <w:t xml:space="preserve"> Rubenstein</w:t>
      </w:r>
      <w:r w:rsidRPr="00C64A17">
        <w:rPr>
          <w:rFonts w:ascii="Helvetica" w:hAnsi="Helvetica" w:cs="Times"/>
          <w:bCs/>
          <w:color w:val="000000"/>
          <w:sz w:val="22"/>
          <w:szCs w:val="22"/>
        </w:rPr>
        <w:t xml:space="preserve"> have worked tirelessly</w:t>
      </w:r>
      <w:r>
        <w:rPr>
          <w:rFonts w:ascii="Helvetica" w:hAnsi="Helvetica" w:cs="Times"/>
          <w:bCs/>
          <w:color w:val="000000"/>
          <w:sz w:val="22"/>
          <w:szCs w:val="22"/>
        </w:rPr>
        <w:t xml:space="preserve"> to lead our building project, listen to the community and liaise with our building professionals and the US as well as fundraising for the project. Sam Clarke as ever keeps us all on budget and has a talent for finding money needed for all the activity in the community. The wardens </w:t>
      </w:r>
      <w:r w:rsidR="00B71E02">
        <w:rPr>
          <w:rFonts w:ascii="Helvetica" w:hAnsi="Helvetica" w:cs="Times"/>
          <w:bCs/>
          <w:color w:val="000000"/>
          <w:sz w:val="22"/>
          <w:szCs w:val="22"/>
        </w:rPr>
        <w:t xml:space="preserve">work continuously to make sure services run smoothly and effectively. </w:t>
      </w:r>
      <w:r w:rsidR="00461B78">
        <w:rPr>
          <w:rFonts w:ascii="Helvetica" w:hAnsi="Helvetica" w:cs="Times"/>
          <w:bCs/>
          <w:color w:val="000000"/>
          <w:sz w:val="22"/>
          <w:szCs w:val="22"/>
        </w:rPr>
        <w:t xml:space="preserve">Special thanks must go to Mark Shenfield who is standing down this year and has been a very important member of the H.O team. </w:t>
      </w:r>
      <w:r w:rsidR="00B71E02">
        <w:rPr>
          <w:rFonts w:ascii="Helvetica" w:hAnsi="Helvetica" w:cs="Times"/>
          <w:bCs/>
          <w:color w:val="000000"/>
          <w:sz w:val="22"/>
          <w:szCs w:val="22"/>
        </w:rPr>
        <w:t>Board members are all engaged in their own areas and their time and commitment is hugely appreciated. The Rabbi is</w:t>
      </w:r>
      <w:r w:rsidR="00B117E9">
        <w:rPr>
          <w:rFonts w:ascii="Helvetica" w:hAnsi="Helvetica" w:cs="Times"/>
          <w:bCs/>
          <w:color w:val="000000"/>
          <w:sz w:val="22"/>
          <w:szCs w:val="22"/>
        </w:rPr>
        <w:t xml:space="preserve"> a huge part of the success of our community continually driving new ideas, finding members to lead on projects</w:t>
      </w:r>
      <w:r w:rsidR="0023325C">
        <w:rPr>
          <w:rFonts w:ascii="Helvetica" w:hAnsi="Helvetica" w:cs="Times"/>
          <w:bCs/>
          <w:color w:val="000000"/>
          <w:sz w:val="22"/>
          <w:szCs w:val="22"/>
        </w:rPr>
        <w:t xml:space="preserve"> </w:t>
      </w:r>
      <w:r w:rsidR="00B117E9">
        <w:rPr>
          <w:rFonts w:ascii="Helvetica" w:hAnsi="Helvetica" w:cs="Times"/>
          <w:bCs/>
          <w:color w:val="000000"/>
          <w:sz w:val="22"/>
          <w:szCs w:val="22"/>
        </w:rPr>
        <w:t>and generally connecting people with the community in whatever ways he can. Thank you to all of them for all they do.</w:t>
      </w:r>
    </w:p>
    <w:p w14:paraId="2A43AC39" w14:textId="75558D2D" w:rsidR="00B72228" w:rsidRPr="00461B78" w:rsidRDefault="00BC2BEB" w:rsidP="00461B78">
      <w:pPr>
        <w:widowControl w:val="0"/>
        <w:tabs>
          <w:tab w:val="left" w:pos="220"/>
          <w:tab w:val="left" w:pos="720"/>
        </w:tabs>
        <w:autoSpaceDE w:val="0"/>
        <w:autoSpaceDN w:val="0"/>
        <w:adjustRightInd w:val="0"/>
        <w:spacing w:after="293"/>
        <w:rPr>
          <w:rFonts w:ascii="Helvetica" w:hAnsi="Helvetica" w:cs="Times"/>
          <w:b/>
          <w:bCs/>
          <w:color w:val="000000"/>
          <w:sz w:val="22"/>
          <w:szCs w:val="22"/>
        </w:rPr>
      </w:pPr>
      <w:r w:rsidRPr="006759FD">
        <w:rPr>
          <w:rFonts w:ascii="Helvetica" w:hAnsi="Helvetica" w:cs="Times"/>
          <w:b/>
          <w:bCs/>
          <w:color w:val="000000"/>
          <w:sz w:val="22"/>
          <w:szCs w:val="22"/>
        </w:rPr>
        <w:t>Karen Ackerman April 201</w:t>
      </w:r>
      <w:r w:rsidR="006759FD">
        <w:rPr>
          <w:rFonts w:ascii="Helvetica" w:hAnsi="Helvetica" w:cs="Times"/>
          <w:b/>
          <w:bCs/>
          <w:color w:val="000000"/>
          <w:sz w:val="22"/>
          <w:szCs w:val="22"/>
        </w:rPr>
        <w:t>9</w:t>
      </w:r>
    </w:p>
    <w:sectPr w:rsidR="00B72228" w:rsidRPr="00461B78" w:rsidSect="002F15F6">
      <w:footerReference w:type="even" r:id="rId10"/>
      <w:footerReference w:type="default" r:id="rId11"/>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A42079" w14:textId="77777777" w:rsidR="006839A2" w:rsidRDefault="006839A2" w:rsidP="003B1DE2">
      <w:r>
        <w:separator/>
      </w:r>
    </w:p>
  </w:endnote>
  <w:endnote w:type="continuationSeparator" w:id="0">
    <w:p w14:paraId="00003DB5" w14:textId="77777777" w:rsidR="006839A2" w:rsidRDefault="006839A2" w:rsidP="003B1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altName w:val="Times New Roman"/>
    <w:charset w:val="00"/>
    <w:family w:val="swiss"/>
    <w:pitch w:val="variable"/>
    <w:sig w:usb0="E1000AEF" w:usb1="5000A1FF" w:usb2="00000000" w:usb3="00000000" w:csb0="000001B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195426727"/>
      <w:docPartObj>
        <w:docPartGallery w:val="Page Numbers (Bottom of Page)"/>
        <w:docPartUnique/>
      </w:docPartObj>
    </w:sdtPr>
    <w:sdtEndPr>
      <w:rPr>
        <w:rStyle w:val="PageNumber"/>
      </w:rPr>
    </w:sdtEndPr>
    <w:sdtContent>
      <w:p w14:paraId="77B52C0C" w14:textId="321C09CA" w:rsidR="00014844" w:rsidRDefault="00014844" w:rsidP="0001484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02788BB" w14:textId="77777777" w:rsidR="00014844" w:rsidRDefault="00014844" w:rsidP="003B1DE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578637803"/>
      <w:docPartObj>
        <w:docPartGallery w:val="Page Numbers (Bottom of Page)"/>
        <w:docPartUnique/>
      </w:docPartObj>
    </w:sdtPr>
    <w:sdtEndPr>
      <w:rPr>
        <w:rStyle w:val="PageNumber"/>
      </w:rPr>
    </w:sdtEndPr>
    <w:sdtContent>
      <w:p w14:paraId="48CE6C49" w14:textId="73181707" w:rsidR="00014844" w:rsidRDefault="00014844" w:rsidP="0001484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7C08E9">
          <w:rPr>
            <w:rStyle w:val="PageNumber"/>
            <w:noProof/>
          </w:rPr>
          <w:t>2</w:t>
        </w:r>
        <w:r>
          <w:rPr>
            <w:rStyle w:val="PageNumber"/>
          </w:rPr>
          <w:fldChar w:fldCharType="end"/>
        </w:r>
      </w:p>
    </w:sdtContent>
  </w:sdt>
  <w:p w14:paraId="789009A1" w14:textId="77777777" w:rsidR="00014844" w:rsidRDefault="00014844" w:rsidP="003B1DE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CCCC50" w14:textId="77777777" w:rsidR="006839A2" w:rsidRDefault="006839A2" w:rsidP="003B1DE2">
      <w:r>
        <w:separator/>
      </w:r>
    </w:p>
  </w:footnote>
  <w:footnote w:type="continuationSeparator" w:id="0">
    <w:p w14:paraId="7D0DA651" w14:textId="77777777" w:rsidR="006839A2" w:rsidRDefault="006839A2" w:rsidP="003B1D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F300C5"/>
    <w:multiLevelType w:val="hybridMultilevel"/>
    <w:tmpl w:val="5314B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B4017C"/>
    <w:multiLevelType w:val="hybridMultilevel"/>
    <w:tmpl w:val="2E4EDE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2DD6140"/>
    <w:multiLevelType w:val="hybridMultilevel"/>
    <w:tmpl w:val="30D025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9C6BE8"/>
    <w:multiLevelType w:val="hybridMultilevel"/>
    <w:tmpl w:val="0ABE7C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BA4C79"/>
    <w:multiLevelType w:val="hybridMultilevel"/>
    <w:tmpl w:val="721C286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0A2CF7"/>
    <w:multiLevelType w:val="hybridMultilevel"/>
    <w:tmpl w:val="67C6B04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CE3ECB"/>
    <w:multiLevelType w:val="hybridMultilevel"/>
    <w:tmpl w:val="2B44424E"/>
    <w:lvl w:ilvl="0" w:tplc="885EF5D8">
      <w:start w:val="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660324"/>
    <w:multiLevelType w:val="hybridMultilevel"/>
    <w:tmpl w:val="E69A2FA0"/>
    <w:lvl w:ilvl="0" w:tplc="BF96810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9A2547F"/>
    <w:multiLevelType w:val="hybridMultilevel"/>
    <w:tmpl w:val="488EF6F8"/>
    <w:lvl w:ilvl="0" w:tplc="BD641E4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A442D4F"/>
    <w:multiLevelType w:val="hybridMultilevel"/>
    <w:tmpl w:val="59160096"/>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71568B"/>
    <w:multiLevelType w:val="hybridMultilevel"/>
    <w:tmpl w:val="2E8298AC"/>
    <w:lvl w:ilvl="0" w:tplc="CF92968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F0A6066"/>
    <w:multiLevelType w:val="hybridMultilevel"/>
    <w:tmpl w:val="E99A7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9A173D"/>
    <w:multiLevelType w:val="hybridMultilevel"/>
    <w:tmpl w:val="5A06F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F20D87"/>
    <w:multiLevelType w:val="hybridMultilevel"/>
    <w:tmpl w:val="72907CC0"/>
    <w:lvl w:ilvl="0" w:tplc="0809000F">
      <w:start w:val="2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BF43D5"/>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48C023B5"/>
    <w:multiLevelType w:val="hybridMultilevel"/>
    <w:tmpl w:val="B94C4D22"/>
    <w:lvl w:ilvl="0" w:tplc="3148DFA8">
      <w:numFmt w:val="bullet"/>
      <w:lvlText w:val="-"/>
      <w:lvlJc w:val="left"/>
      <w:pPr>
        <w:ind w:left="1080" w:hanging="360"/>
      </w:pPr>
      <w:rPr>
        <w:rFonts w:ascii="Calibri" w:eastAsiaTheme="minorEastAsia" w:hAnsi="Calibri" w:cstheme="minorBid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CEB2A27"/>
    <w:multiLevelType w:val="hybridMultilevel"/>
    <w:tmpl w:val="C1487E16"/>
    <w:lvl w:ilvl="0" w:tplc="8D16275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D0D2945"/>
    <w:multiLevelType w:val="hybridMultilevel"/>
    <w:tmpl w:val="C87CB5AC"/>
    <w:lvl w:ilvl="0" w:tplc="F64C55F4">
      <w:start w:val="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0CB3E4C"/>
    <w:multiLevelType w:val="hybridMultilevel"/>
    <w:tmpl w:val="593CE312"/>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57F3785"/>
    <w:multiLevelType w:val="hybridMultilevel"/>
    <w:tmpl w:val="E586D2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0B2A91"/>
    <w:multiLevelType w:val="hybridMultilevel"/>
    <w:tmpl w:val="2F3EE29A"/>
    <w:lvl w:ilvl="0" w:tplc="0809000F">
      <w:start w:val="2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AF0714B"/>
    <w:multiLevelType w:val="hybridMultilevel"/>
    <w:tmpl w:val="33EA2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C23A6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626C0AC4"/>
    <w:multiLevelType w:val="hybridMultilevel"/>
    <w:tmpl w:val="B3681240"/>
    <w:lvl w:ilvl="0" w:tplc="36E69AB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63341F45"/>
    <w:multiLevelType w:val="hybridMultilevel"/>
    <w:tmpl w:val="909ADB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6D896425"/>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19"/>
  </w:num>
  <w:num w:numId="4">
    <w:abstractNumId w:val="8"/>
  </w:num>
  <w:num w:numId="5">
    <w:abstractNumId w:val="25"/>
  </w:num>
  <w:num w:numId="6">
    <w:abstractNumId w:val="6"/>
  </w:num>
  <w:num w:numId="7">
    <w:abstractNumId w:val="26"/>
  </w:num>
  <w:num w:numId="8">
    <w:abstractNumId w:val="7"/>
  </w:num>
  <w:num w:numId="9">
    <w:abstractNumId w:val="15"/>
  </w:num>
  <w:num w:numId="10">
    <w:abstractNumId w:val="22"/>
  </w:num>
  <w:num w:numId="11">
    <w:abstractNumId w:val="24"/>
  </w:num>
  <w:num w:numId="12">
    <w:abstractNumId w:val="12"/>
  </w:num>
  <w:num w:numId="13">
    <w:abstractNumId w:val="4"/>
  </w:num>
  <w:num w:numId="14">
    <w:abstractNumId w:val="3"/>
  </w:num>
  <w:num w:numId="15">
    <w:abstractNumId w:val="2"/>
  </w:num>
  <w:num w:numId="16">
    <w:abstractNumId w:val="9"/>
  </w:num>
  <w:num w:numId="17">
    <w:abstractNumId w:val="27"/>
  </w:num>
  <w:num w:numId="18">
    <w:abstractNumId w:val="16"/>
  </w:num>
  <w:num w:numId="19">
    <w:abstractNumId w:val="18"/>
  </w:num>
  <w:num w:numId="20">
    <w:abstractNumId w:val="10"/>
  </w:num>
  <w:num w:numId="21">
    <w:abstractNumId w:val="11"/>
  </w:num>
  <w:num w:numId="22">
    <w:abstractNumId w:val="20"/>
  </w:num>
  <w:num w:numId="23">
    <w:abstractNumId w:val="17"/>
  </w:num>
  <w:num w:numId="24">
    <w:abstractNumId w:val="5"/>
  </w:num>
  <w:num w:numId="25">
    <w:abstractNumId w:val="21"/>
  </w:num>
  <w:num w:numId="26">
    <w:abstractNumId w:val="14"/>
  </w:num>
  <w:num w:numId="27">
    <w:abstractNumId w:val="13"/>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7D8"/>
    <w:rsid w:val="00005B65"/>
    <w:rsid w:val="000119D5"/>
    <w:rsid w:val="00014844"/>
    <w:rsid w:val="000215F9"/>
    <w:rsid w:val="00070EBB"/>
    <w:rsid w:val="00072954"/>
    <w:rsid w:val="000930EA"/>
    <w:rsid w:val="000D4620"/>
    <w:rsid w:val="000D7B78"/>
    <w:rsid w:val="000F05E8"/>
    <w:rsid w:val="00107652"/>
    <w:rsid w:val="0015017E"/>
    <w:rsid w:val="001828BC"/>
    <w:rsid w:val="001A16E9"/>
    <w:rsid w:val="001A513C"/>
    <w:rsid w:val="001A67A0"/>
    <w:rsid w:val="001A6C86"/>
    <w:rsid w:val="001F7290"/>
    <w:rsid w:val="00213616"/>
    <w:rsid w:val="00215330"/>
    <w:rsid w:val="0023325C"/>
    <w:rsid w:val="002354C6"/>
    <w:rsid w:val="002416BF"/>
    <w:rsid w:val="00256040"/>
    <w:rsid w:val="002B1CF6"/>
    <w:rsid w:val="002F15F6"/>
    <w:rsid w:val="002F52C7"/>
    <w:rsid w:val="00304A6C"/>
    <w:rsid w:val="00311B56"/>
    <w:rsid w:val="0035180A"/>
    <w:rsid w:val="003852B3"/>
    <w:rsid w:val="003A5139"/>
    <w:rsid w:val="003B1DE2"/>
    <w:rsid w:val="003B5845"/>
    <w:rsid w:val="003B6A53"/>
    <w:rsid w:val="003D3B17"/>
    <w:rsid w:val="00400AF5"/>
    <w:rsid w:val="00425DC7"/>
    <w:rsid w:val="0046180B"/>
    <w:rsid w:val="00461B78"/>
    <w:rsid w:val="00490F67"/>
    <w:rsid w:val="004C5B8D"/>
    <w:rsid w:val="00541A11"/>
    <w:rsid w:val="0056257F"/>
    <w:rsid w:val="005634C1"/>
    <w:rsid w:val="0058124C"/>
    <w:rsid w:val="00593385"/>
    <w:rsid w:val="006153F0"/>
    <w:rsid w:val="0062535A"/>
    <w:rsid w:val="00631FA3"/>
    <w:rsid w:val="00636969"/>
    <w:rsid w:val="00645CEF"/>
    <w:rsid w:val="006759FD"/>
    <w:rsid w:val="00680162"/>
    <w:rsid w:val="006839A2"/>
    <w:rsid w:val="006F29B9"/>
    <w:rsid w:val="00717675"/>
    <w:rsid w:val="007C08E9"/>
    <w:rsid w:val="007D4F71"/>
    <w:rsid w:val="007D6E25"/>
    <w:rsid w:val="008020F8"/>
    <w:rsid w:val="0080268B"/>
    <w:rsid w:val="0081156D"/>
    <w:rsid w:val="00827906"/>
    <w:rsid w:val="00882EFC"/>
    <w:rsid w:val="00883D8B"/>
    <w:rsid w:val="0088601A"/>
    <w:rsid w:val="0089397C"/>
    <w:rsid w:val="008A654F"/>
    <w:rsid w:val="008D78B2"/>
    <w:rsid w:val="008E07D8"/>
    <w:rsid w:val="008E2EDB"/>
    <w:rsid w:val="00901193"/>
    <w:rsid w:val="00927231"/>
    <w:rsid w:val="00932042"/>
    <w:rsid w:val="0096428D"/>
    <w:rsid w:val="009A35F8"/>
    <w:rsid w:val="009A560E"/>
    <w:rsid w:val="009A5DF6"/>
    <w:rsid w:val="009E1987"/>
    <w:rsid w:val="009F0FCA"/>
    <w:rsid w:val="009F17A5"/>
    <w:rsid w:val="00A66F8E"/>
    <w:rsid w:val="00AB29BB"/>
    <w:rsid w:val="00AD75F3"/>
    <w:rsid w:val="00AE39E6"/>
    <w:rsid w:val="00B0409A"/>
    <w:rsid w:val="00B117E9"/>
    <w:rsid w:val="00B71E02"/>
    <w:rsid w:val="00B72228"/>
    <w:rsid w:val="00B87132"/>
    <w:rsid w:val="00B9786E"/>
    <w:rsid w:val="00BA545C"/>
    <w:rsid w:val="00BB4006"/>
    <w:rsid w:val="00BC2BEB"/>
    <w:rsid w:val="00C3054B"/>
    <w:rsid w:val="00C64A17"/>
    <w:rsid w:val="00C66F18"/>
    <w:rsid w:val="00C97A08"/>
    <w:rsid w:val="00CA164C"/>
    <w:rsid w:val="00CA5AC2"/>
    <w:rsid w:val="00CC5E5A"/>
    <w:rsid w:val="00CD4C46"/>
    <w:rsid w:val="00D35D78"/>
    <w:rsid w:val="00D47EE3"/>
    <w:rsid w:val="00D809A6"/>
    <w:rsid w:val="00D940AA"/>
    <w:rsid w:val="00DD35A8"/>
    <w:rsid w:val="00E062CB"/>
    <w:rsid w:val="00E41B86"/>
    <w:rsid w:val="00EA1694"/>
    <w:rsid w:val="00EB67E0"/>
    <w:rsid w:val="00EF10A2"/>
    <w:rsid w:val="00F340F9"/>
    <w:rsid w:val="00F75329"/>
    <w:rsid w:val="00F81215"/>
    <w:rsid w:val="00FA5C85"/>
    <w:rsid w:val="00FC33D5"/>
    <w:rsid w:val="00FC34BD"/>
    <w:rsid w:val="00FE7118"/>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9025F3"/>
  <w14:defaultImageDpi w14:val="32767"/>
  <w15:docId w15:val="{1DD71252-5746-3242-9DA7-D4709C40E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59F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E07D8"/>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8E07D8"/>
    <w:pPr>
      <w:keepNext/>
      <w:keepLines/>
      <w:spacing w:before="200" w:line="276" w:lineRule="auto"/>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8E07D8"/>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8E07D8"/>
    <w:pPr>
      <w:keepNext/>
      <w:keepLines/>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8E07D8"/>
    <w:pPr>
      <w:keepNext/>
      <w:keepLines/>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8E07D8"/>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8E07D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E07D8"/>
    <w:pPr>
      <w:keepNext/>
      <w:keepLines/>
      <w:spacing w:before="20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Heading9Char"/>
    <w:uiPriority w:val="9"/>
    <w:semiHidden/>
    <w:unhideWhenUsed/>
    <w:qFormat/>
    <w:rsid w:val="008E07D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07D8"/>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8E07D8"/>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8E07D8"/>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8E07D8"/>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8E07D8"/>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8E07D8"/>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8E07D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E07D8"/>
    <w:rPr>
      <w:rFonts w:asciiTheme="majorHAnsi" w:eastAsiaTheme="majorEastAsia" w:hAnsiTheme="majorHAnsi" w:cstheme="majorBidi"/>
      <w:color w:val="4472C4" w:themeColor="accent1"/>
      <w:sz w:val="20"/>
      <w:szCs w:val="20"/>
    </w:rPr>
  </w:style>
  <w:style w:type="character" w:customStyle="1" w:styleId="Heading9Char">
    <w:name w:val="Heading 9 Char"/>
    <w:basedOn w:val="DefaultParagraphFont"/>
    <w:link w:val="Heading9"/>
    <w:uiPriority w:val="9"/>
    <w:semiHidden/>
    <w:rsid w:val="008E07D8"/>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8E07D8"/>
    <w:rPr>
      <w:b/>
      <w:bCs/>
      <w:color w:val="4472C4" w:themeColor="accent1"/>
      <w:sz w:val="18"/>
      <w:szCs w:val="18"/>
    </w:rPr>
  </w:style>
  <w:style w:type="paragraph" w:styleId="Title">
    <w:name w:val="Title"/>
    <w:basedOn w:val="Normal"/>
    <w:next w:val="Normal"/>
    <w:link w:val="TitleChar"/>
    <w:uiPriority w:val="10"/>
    <w:qFormat/>
    <w:rsid w:val="008E07D8"/>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E07D8"/>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8E07D8"/>
    <w:pPr>
      <w:numPr>
        <w:ilvl w:val="1"/>
      </w:numPr>
      <w:spacing w:after="200" w:line="276" w:lineRule="auto"/>
    </w:pPr>
    <w:rPr>
      <w:rFonts w:asciiTheme="majorHAnsi" w:eastAsiaTheme="majorEastAsia" w:hAnsiTheme="majorHAnsi" w:cstheme="majorBidi"/>
      <w:i/>
      <w:iCs/>
      <w:color w:val="4472C4" w:themeColor="accent1"/>
      <w:spacing w:val="15"/>
    </w:rPr>
  </w:style>
  <w:style w:type="character" w:customStyle="1" w:styleId="SubtitleChar">
    <w:name w:val="Subtitle Char"/>
    <w:basedOn w:val="DefaultParagraphFont"/>
    <w:link w:val="Subtitle"/>
    <w:uiPriority w:val="11"/>
    <w:rsid w:val="008E07D8"/>
    <w:rPr>
      <w:rFonts w:asciiTheme="majorHAnsi" w:eastAsiaTheme="majorEastAsia" w:hAnsiTheme="majorHAnsi" w:cstheme="majorBidi"/>
      <w:i/>
      <w:iCs/>
      <w:color w:val="4472C4" w:themeColor="accent1"/>
      <w:spacing w:val="15"/>
      <w:sz w:val="24"/>
      <w:szCs w:val="24"/>
    </w:rPr>
  </w:style>
  <w:style w:type="character" w:styleId="Strong">
    <w:name w:val="Strong"/>
    <w:basedOn w:val="DefaultParagraphFont"/>
    <w:uiPriority w:val="22"/>
    <w:qFormat/>
    <w:rsid w:val="008E07D8"/>
    <w:rPr>
      <w:b/>
      <w:bCs/>
    </w:rPr>
  </w:style>
  <w:style w:type="character" w:styleId="Emphasis">
    <w:name w:val="Emphasis"/>
    <w:basedOn w:val="DefaultParagraphFont"/>
    <w:uiPriority w:val="20"/>
    <w:qFormat/>
    <w:rsid w:val="008E07D8"/>
    <w:rPr>
      <w:i/>
      <w:iCs/>
    </w:rPr>
  </w:style>
  <w:style w:type="paragraph" w:styleId="NoSpacing">
    <w:name w:val="No Spacing"/>
    <w:link w:val="NoSpacingChar"/>
    <w:uiPriority w:val="1"/>
    <w:qFormat/>
    <w:rsid w:val="008E07D8"/>
    <w:pPr>
      <w:spacing w:after="0" w:line="240" w:lineRule="auto"/>
    </w:pPr>
  </w:style>
  <w:style w:type="character" w:customStyle="1" w:styleId="NoSpacingChar">
    <w:name w:val="No Spacing Char"/>
    <w:basedOn w:val="DefaultParagraphFont"/>
    <w:link w:val="NoSpacing"/>
    <w:uiPriority w:val="1"/>
    <w:rsid w:val="008E07D8"/>
  </w:style>
  <w:style w:type="paragraph" w:styleId="ListParagraph">
    <w:name w:val="List Paragraph"/>
    <w:basedOn w:val="Normal"/>
    <w:uiPriority w:val="34"/>
    <w:qFormat/>
    <w:rsid w:val="008E07D8"/>
    <w:pPr>
      <w:spacing w:after="200" w:line="276" w:lineRule="auto"/>
      <w:ind w:left="720"/>
      <w:contextualSpacing/>
    </w:pPr>
    <w:rPr>
      <w:rFonts w:asciiTheme="minorHAnsi" w:eastAsiaTheme="minorEastAsia" w:hAnsiTheme="minorHAnsi" w:cstheme="minorBidi"/>
      <w:sz w:val="22"/>
      <w:szCs w:val="22"/>
    </w:rPr>
  </w:style>
  <w:style w:type="paragraph" w:styleId="Quote">
    <w:name w:val="Quote"/>
    <w:basedOn w:val="Normal"/>
    <w:next w:val="Normal"/>
    <w:link w:val="QuoteChar"/>
    <w:uiPriority w:val="29"/>
    <w:qFormat/>
    <w:rsid w:val="008E07D8"/>
    <w:pPr>
      <w:spacing w:after="200" w:line="276" w:lineRule="auto"/>
    </w:pPr>
    <w:rPr>
      <w:rFonts w:asciiTheme="minorHAnsi" w:eastAsiaTheme="minorEastAsia" w:hAnsiTheme="minorHAnsi" w:cstheme="minorBidi"/>
      <w:i/>
      <w:iCs/>
      <w:color w:val="000000" w:themeColor="text1"/>
      <w:sz w:val="22"/>
      <w:szCs w:val="22"/>
    </w:rPr>
  </w:style>
  <w:style w:type="character" w:customStyle="1" w:styleId="QuoteChar">
    <w:name w:val="Quote Char"/>
    <w:basedOn w:val="DefaultParagraphFont"/>
    <w:link w:val="Quote"/>
    <w:uiPriority w:val="29"/>
    <w:rsid w:val="008E07D8"/>
    <w:rPr>
      <w:i/>
      <w:iCs/>
      <w:color w:val="000000" w:themeColor="text1"/>
    </w:rPr>
  </w:style>
  <w:style w:type="paragraph" w:styleId="IntenseQuote">
    <w:name w:val="Intense Quote"/>
    <w:basedOn w:val="Normal"/>
    <w:next w:val="Normal"/>
    <w:link w:val="IntenseQuoteChar"/>
    <w:uiPriority w:val="30"/>
    <w:qFormat/>
    <w:rsid w:val="008E07D8"/>
    <w:pPr>
      <w:pBdr>
        <w:bottom w:val="single" w:sz="4" w:space="4" w:color="4472C4" w:themeColor="accent1"/>
      </w:pBdr>
      <w:spacing w:before="200" w:after="280" w:line="276" w:lineRule="auto"/>
      <w:ind w:left="936" w:right="936"/>
    </w:pPr>
    <w:rPr>
      <w:rFonts w:asciiTheme="minorHAnsi" w:eastAsiaTheme="minorEastAsia" w:hAnsiTheme="minorHAnsi" w:cstheme="minorBidi"/>
      <w:b/>
      <w:bCs/>
      <w:i/>
      <w:iCs/>
      <w:color w:val="4472C4" w:themeColor="accent1"/>
      <w:sz w:val="22"/>
      <w:szCs w:val="22"/>
    </w:rPr>
  </w:style>
  <w:style w:type="character" w:customStyle="1" w:styleId="IntenseQuoteChar">
    <w:name w:val="Intense Quote Char"/>
    <w:basedOn w:val="DefaultParagraphFont"/>
    <w:link w:val="IntenseQuote"/>
    <w:uiPriority w:val="30"/>
    <w:rsid w:val="008E07D8"/>
    <w:rPr>
      <w:b/>
      <w:bCs/>
      <w:i/>
      <w:iCs/>
      <w:color w:val="4472C4" w:themeColor="accent1"/>
    </w:rPr>
  </w:style>
  <w:style w:type="character" w:styleId="SubtleEmphasis">
    <w:name w:val="Subtle Emphasis"/>
    <w:basedOn w:val="DefaultParagraphFont"/>
    <w:uiPriority w:val="19"/>
    <w:qFormat/>
    <w:rsid w:val="008E07D8"/>
    <w:rPr>
      <w:i/>
      <w:iCs/>
      <w:color w:val="808080" w:themeColor="text1" w:themeTint="7F"/>
    </w:rPr>
  </w:style>
  <w:style w:type="character" w:styleId="IntenseEmphasis">
    <w:name w:val="Intense Emphasis"/>
    <w:basedOn w:val="DefaultParagraphFont"/>
    <w:uiPriority w:val="21"/>
    <w:qFormat/>
    <w:rsid w:val="008E07D8"/>
    <w:rPr>
      <w:b/>
      <w:bCs/>
      <w:i/>
      <w:iCs/>
      <w:color w:val="4472C4" w:themeColor="accent1"/>
    </w:rPr>
  </w:style>
  <w:style w:type="character" w:styleId="SubtleReference">
    <w:name w:val="Subtle Reference"/>
    <w:basedOn w:val="DefaultParagraphFont"/>
    <w:uiPriority w:val="31"/>
    <w:qFormat/>
    <w:rsid w:val="008E07D8"/>
    <w:rPr>
      <w:smallCaps/>
      <w:color w:val="ED7D31" w:themeColor="accent2"/>
      <w:u w:val="single"/>
    </w:rPr>
  </w:style>
  <w:style w:type="character" w:styleId="IntenseReference">
    <w:name w:val="Intense Reference"/>
    <w:basedOn w:val="DefaultParagraphFont"/>
    <w:uiPriority w:val="32"/>
    <w:qFormat/>
    <w:rsid w:val="008E07D8"/>
    <w:rPr>
      <w:b/>
      <w:bCs/>
      <w:smallCaps/>
      <w:color w:val="ED7D31" w:themeColor="accent2"/>
      <w:spacing w:val="5"/>
      <w:u w:val="single"/>
    </w:rPr>
  </w:style>
  <w:style w:type="character" w:styleId="BookTitle">
    <w:name w:val="Book Title"/>
    <w:basedOn w:val="DefaultParagraphFont"/>
    <w:uiPriority w:val="33"/>
    <w:qFormat/>
    <w:rsid w:val="008E07D8"/>
    <w:rPr>
      <w:b/>
      <w:bCs/>
      <w:smallCaps/>
      <w:spacing w:val="5"/>
    </w:rPr>
  </w:style>
  <w:style w:type="paragraph" w:styleId="TOCHeading">
    <w:name w:val="TOC Heading"/>
    <w:basedOn w:val="Heading1"/>
    <w:next w:val="Normal"/>
    <w:uiPriority w:val="39"/>
    <w:semiHidden/>
    <w:unhideWhenUsed/>
    <w:qFormat/>
    <w:rsid w:val="008E07D8"/>
    <w:pPr>
      <w:outlineLvl w:val="9"/>
    </w:pPr>
  </w:style>
  <w:style w:type="paragraph" w:customStyle="1" w:styleId="PersonalName">
    <w:name w:val="Personal Name"/>
    <w:basedOn w:val="Title"/>
    <w:rsid w:val="008E07D8"/>
    <w:rPr>
      <w:b/>
      <w:caps/>
      <w:color w:val="000000"/>
      <w:sz w:val="28"/>
      <w:szCs w:val="28"/>
    </w:rPr>
  </w:style>
  <w:style w:type="paragraph" w:styleId="NormalWeb">
    <w:name w:val="Normal (Web)"/>
    <w:basedOn w:val="Normal"/>
    <w:uiPriority w:val="99"/>
    <w:semiHidden/>
    <w:unhideWhenUsed/>
    <w:rsid w:val="008A654F"/>
  </w:style>
  <w:style w:type="paragraph" w:styleId="Footer">
    <w:name w:val="footer"/>
    <w:basedOn w:val="Normal"/>
    <w:link w:val="FooterChar"/>
    <w:uiPriority w:val="99"/>
    <w:unhideWhenUsed/>
    <w:rsid w:val="003B1DE2"/>
    <w:pPr>
      <w:tabs>
        <w:tab w:val="center" w:pos="4513"/>
        <w:tab w:val="right" w:pos="9026"/>
      </w:tabs>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rsid w:val="003B1DE2"/>
  </w:style>
  <w:style w:type="character" w:styleId="PageNumber">
    <w:name w:val="page number"/>
    <w:basedOn w:val="DefaultParagraphFont"/>
    <w:uiPriority w:val="99"/>
    <w:semiHidden/>
    <w:unhideWhenUsed/>
    <w:rsid w:val="003B1DE2"/>
  </w:style>
  <w:style w:type="paragraph" w:styleId="BalloonText">
    <w:name w:val="Balloon Text"/>
    <w:basedOn w:val="Normal"/>
    <w:link w:val="BalloonTextChar"/>
    <w:uiPriority w:val="99"/>
    <w:semiHidden/>
    <w:unhideWhenUsed/>
    <w:rsid w:val="00F75329"/>
    <w:rPr>
      <w:rFonts w:ascii="Lucida Grande" w:eastAsiaTheme="minorEastAsia" w:hAnsi="Lucida Grande" w:cstheme="minorBidi"/>
      <w:sz w:val="18"/>
      <w:szCs w:val="18"/>
    </w:rPr>
  </w:style>
  <w:style w:type="character" w:customStyle="1" w:styleId="BalloonTextChar">
    <w:name w:val="Balloon Text Char"/>
    <w:basedOn w:val="DefaultParagraphFont"/>
    <w:link w:val="BalloonText"/>
    <w:uiPriority w:val="99"/>
    <w:semiHidden/>
    <w:rsid w:val="00F75329"/>
    <w:rPr>
      <w:rFonts w:ascii="Lucida Grande" w:hAnsi="Lucida Grande"/>
      <w:sz w:val="18"/>
      <w:szCs w:val="18"/>
    </w:rPr>
  </w:style>
  <w:style w:type="table" w:styleId="TableGrid">
    <w:name w:val="Table Grid"/>
    <w:basedOn w:val="TableNormal"/>
    <w:uiPriority w:val="39"/>
    <w:rsid w:val="00675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759FD"/>
  </w:style>
  <w:style w:type="character" w:styleId="Hyperlink">
    <w:name w:val="Hyperlink"/>
    <w:basedOn w:val="DefaultParagraphFont"/>
    <w:uiPriority w:val="99"/>
    <w:semiHidden/>
    <w:unhideWhenUsed/>
    <w:rsid w:val="006759FD"/>
    <w:rPr>
      <w:color w:val="0000FF"/>
      <w:u w:val="single"/>
    </w:rPr>
  </w:style>
  <w:style w:type="character" w:styleId="FollowedHyperlink">
    <w:name w:val="FollowedHyperlink"/>
    <w:basedOn w:val="DefaultParagraphFont"/>
    <w:uiPriority w:val="99"/>
    <w:semiHidden/>
    <w:unhideWhenUsed/>
    <w:rsid w:val="006759F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962467">
      <w:bodyDiv w:val="1"/>
      <w:marLeft w:val="0"/>
      <w:marRight w:val="0"/>
      <w:marTop w:val="0"/>
      <w:marBottom w:val="0"/>
      <w:divBdr>
        <w:top w:val="none" w:sz="0" w:space="0" w:color="auto"/>
        <w:left w:val="none" w:sz="0" w:space="0" w:color="auto"/>
        <w:bottom w:val="none" w:sz="0" w:space="0" w:color="auto"/>
        <w:right w:val="none" w:sz="0" w:space="0" w:color="auto"/>
      </w:divBdr>
    </w:div>
    <w:div w:id="522593958">
      <w:bodyDiv w:val="1"/>
      <w:marLeft w:val="0"/>
      <w:marRight w:val="0"/>
      <w:marTop w:val="0"/>
      <w:marBottom w:val="0"/>
      <w:divBdr>
        <w:top w:val="none" w:sz="0" w:space="0" w:color="auto"/>
        <w:left w:val="none" w:sz="0" w:space="0" w:color="auto"/>
        <w:bottom w:val="none" w:sz="0" w:space="0" w:color="auto"/>
        <w:right w:val="none" w:sz="0" w:space="0" w:color="auto"/>
      </w:divBdr>
    </w:div>
    <w:div w:id="942998297">
      <w:bodyDiv w:val="1"/>
      <w:marLeft w:val="0"/>
      <w:marRight w:val="0"/>
      <w:marTop w:val="0"/>
      <w:marBottom w:val="0"/>
      <w:divBdr>
        <w:top w:val="none" w:sz="0" w:space="0" w:color="auto"/>
        <w:left w:val="none" w:sz="0" w:space="0" w:color="auto"/>
        <w:bottom w:val="none" w:sz="0" w:space="0" w:color="auto"/>
        <w:right w:val="none" w:sz="0" w:space="0" w:color="auto"/>
      </w:divBdr>
    </w:div>
    <w:div w:id="967777539">
      <w:bodyDiv w:val="1"/>
      <w:marLeft w:val="0"/>
      <w:marRight w:val="0"/>
      <w:marTop w:val="0"/>
      <w:marBottom w:val="0"/>
      <w:divBdr>
        <w:top w:val="none" w:sz="0" w:space="0" w:color="auto"/>
        <w:left w:val="none" w:sz="0" w:space="0" w:color="auto"/>
        <w:bottom w:val="none" w:sz="0" w:space="0" w:color="auto"/>
        <w:right w:val="none" w:sz="0" w:space="0" w:color="auto"/>
      </w:divBdr>
    </w:div>
    <w:div w:id="1025984337">
      <w:bodyDiv w:val="1"/>
      <w:marLeft w:val="0"/>
      <w:marRight w:val="0"/>
      <w:marTop w:val="0"/>
      <w:marBottom w:val="0"/>
      <w:divBdr>
        <w:top w:val="none" w:sz="0" w:space="0" w:color="auto"/>
        <w:left w:val="none" w:sz="0" w:space="0" w:color="auto"/>
        <w:bottom w:val="none" w:sz="0" w:space="0" w:color="auto"/>
        <w:right w:val="none" w:sz="0" w:space="0" w:color="auto"/>
      </w:divBdr>
    </w:div>
    <w:div w:id="1657419320">
      <w:bodyDiv w:val="1"/>
      <w:marLeft w:val="0"/>
      <w:marRight w:val="0"/>
      <w:marTop w:val="0"/>
      <w:marBottom w:val="0"/>
      <w:divBdr>
        <w:top w:val="none" w:sz="0" w:space="0" w:color="auto"/>
        <w:left w:val="none" w:sz="0" w:space="0" w:color="auto"/>
        <w:bottom w:val="none" w:sz="0" w:space="0" w:color="auto"/>
        <w:right w:val="none" w:sz="0" w:space="0" w:color="auto"/>
      </w:divBdr>
    </w:div>
    <w:div w:id="1741095087">
      <w:bodyDiv w:val="1"/>
      <w:marLeft w:val="0"/>
      <w:marRight w:val="0"/>
      <w:marTop w:val="0"/>
      <w:marBottom w:val="0"/>
      <w:divBdr>
        <w:top w:val="none" w:sz="0" w:space="0" w:color="auto"/>
        <w:left w:val="none" w:sz="0" w:space="0" w:color="auto"/>
        <w:bottom w:val="none" w:sz="0" w:space="0" w:color="auto"/>
        <w:right w:val="none" w:sz="0" w:space="0" w:color="auto"/>
      </w:divBdr>
    </w:div>
    <w:div w:id="1875341794">
      <w:bodyDiv w:val="1"/>
      <w:marLeft w:val="0"/>
      <w:marRight w:val="0"/>
      <w:marTop w:val="0"/>
      <w:marBottom w:val="0"/>
      <w:divBdr>
        <w:top w:val="none" w:sz="0" w:space="0" w:color="auto"/>
        <w:left w:val="none" w:sz="0" w:space="0" w:color="auto"/>
        <w:bottom w:val="none" w:sz="0" w:space="0" w:color="auto"/>
        <w:right w:val="none" w:sz="0" w:space="0" w:color="auto"/>
      </w:divBdr>
      <w:divsChild>
        <w:div w:id="1743796656">
          <w:marLeft w:val="0"/>
          <w:marRight w:val="0"/>
          <w:marTop w:val="0"/>
          <w:marBottom w:val="0"/>
          <w:divBdr>
            <w:top w:val="none" w:sz="0" w:space="0" w:color="auto"/>
            <w:left w:val="none" w:sz="0" w:space="0" w:color="auto"/>
            <w:bottom w:val="none" w:sz="0" w:space="0" w:color="auto"/>
            <w:right w:val="none" w:sz="0" w:space="0" w:color="auto"/>
          </w:divBdr>
        </w:div>
        <w:div w:id="734281877">
          <w:marLeft w:val="0"/>
          <w:marRight w:val="0"/>
          <w:marTop w:val="0"/>
          <w:marBottom w:val="0"/>
          <w:divBdr>
            <w:top w:val="none" w:sz="0" w:space="0" w:color="auto"/>
            <w:left w:val="none" w:sz="0" w:space="0" w:color="auto"/>
            <w:bottom w:val="none" w:sz="0" w:space="0" w:color="auto"/>
            <w:right w:val="none" w:sz="0" w:space="0" w:color="auto"/>
          </w:divBdr>
        </w:div>
        <w:div w:id="964888520">
          <w:marLeft w:val="0"/>
          <w:marRight w:val="0"/>
          <w:marTop w:val="0"/>
          <w:marBottom w:val="0"/>
          <w:divBdr>
            <w:top w:val="none" w:sz="0" w:space="0" w:color="auto"/>
            <w:left w:val="none" w:sz="0" w:space="0" w:color="auto"/>
            <w:bottom w:val="none" w:sz="0" w:space="0" w:color="auto"/>
            <w:right w:val="none" w:sz="0" w:space="0" w:color="auto"/>
          </w:divBdr>
        </w:div>
        <w:div w:id="344093300">
          <w:marLeft w:val="0"/>
          <w:marRight w:val="0"/>
          <w:marTop w:val="0"/>
          <w:marBottom w:val="0"/>
          <w:divBdr>
            <w:top w:val="none" w:sz="0" w:space="0" w:color="auto"/>
            <w:left w:val="none" w:sz="0" w:space="0" w:color="auto"/>
            <w:bottom w:val="none" w:sz="0" w:space="0" w:color="auto"/>
            <w:right w:val="none" w:sz="0" w:space="0" w:color="auto"/>
          </w:divBdr>
        </w:div>
      </w:divsChild>
    </w:div>
    <w:div w:id="1953585416">
      <w:bodyDiv w:val="1"/>
      <w:marLeft w:val="0"/>
      <w:marRight w:val="0"/>
      <w:marTop w:val="0"/>
      <w:marBottom w:val="0"/>
      <w:divBdr>
        <w:top w:val="none" w:sz="0" w:space="0" w:color="auto"/>
        <w:left w:val="none" w:sz="0" w:space="0" w:color="auto"/>
        <w:bottom w:val="none" w:sz="0" w:space="0" w:color="auto"/>
        <w:right w:val="none" w:sz="0" w:space="0" w:color="auto"/>
      </w:divBdr>
    </w:div>
    <w:div w:id="1965304174">
      <w:bodyDiv w:val="1"/>
      <w:marLeft w:val="0"/>
      <w:marRight w:val="0"/>
      <w:marTop w:val="0"/>
      <w:marBottom w:val="0"/>
      <w:divBdr>
        <w:top w:val="none" w:sz="0" w:space="0" w:color="auto"/>
        <w:left w:val="none" w:sz="0" w:space="0" w:color="auto"/>
        <w:bottom w:val="none" w:sz="0" w:space="0" w:color="auto"/>
        <w:right w:val="none" w:sz="0" w:space="0" w:color="auto"/>
      </w:divBdr>
    </w:div>
    <w:div w:id="20754665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tel:40-60%2035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tel:60-80%202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2605</Words>
  <Characters>14853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ackerman</dc:creator>
  <cp:keywords/>
  <dc:description/>
  <cp:lastModifiedBy>Muswell Hill</cp:lastModifiedBy>
  <cp:revision>2</cp:revision>
  <cp:lastPrinted>2018-02-23T12:15:00Z</cp:lastPrinted>
  <dcterms:created xsi:type="dcterms:W3CDTF">2019-05-17T13:55:00Z</dcterms:created>
  <dcterms:modified xsi:type="dcterms:W3CDTF">2019-05-17T13:55:00Z</dcterms:modified>
</cp:coreProperties>
</file>